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CE6" w:rsidRDefault="00F83CE6">
      <w:pPr>
        <w:pStyle w:val="NoSpacing"/>
        <w:bidi/>
        <w:jc w:val="center"/>
        <w:rPr>
          <w:rtl/>
        </w:rPr>
      </w:pPr>
    </w:p>
    <w:p w:rsidR="00F83CE6" w:rsidRDefault="00F83CE6">
      <w:pPr>
        <w:pStyle w:val="NoSpacing"/>
        <w:bidi/>
        <w:jc w:val="center"/>
        <w:rPr>
          <w:rtl/>
        </w:rPr>
      </w:pPr>
    </w:p>
    <w:p w:rsidR="00F83CE6" w:rsidRDefault="00F83CE6">
      <w:pPr>
        <w:pStyle w:val="NoSpacing"/>
        <w:bidi/>
        <w:jc w:val="center"/>
        <w:rPr>
          <w:rtl/>
        </w:rPr>
      </w:pPr>
    </w:p>
    <w:p w:rsidR="00F83CE6" w:rsidRDefault="00E1264C">
      <w:pPr>
        <w:pStyle w:val="NoSpacing"/>
        <w:bidi/>
        <w:jc w:val="center"/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المحلات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التجارية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المشاركة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تقدّم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خصومات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تتراوح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ما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بين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30% 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90%</w:t>
      </w:r>
    </w:p>
    <w:p w:rsidR="00F83CE6" w:rsidRDefault="00E1264C">
      <w:pPr>
        <w:pStyle w:val="NoSpacing"/>
        <w:bidi/>
        <w:jc w:val="center"/>
        <w:rPr>
          <w:rFonts w:ascii="Simplified Arabic" w:eastAsia="Simplified Arabic" w:hAnsi="Simplified Arabic" w:cs="Simplified Arabic"/>
          <w:b/>
          <w:bCs/>
          <w:sz w:val="36"/>
          <w:szCs w:val="36"/>
          <w:rtl/>
          <w:lang w:val="ar-SA"/>
        </w:rPr>
      </w:pP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3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أيام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من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التخفيضات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الكبرى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في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دبي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تنطلق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في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18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حتى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20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مايو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36"/>
          <w:szCs w:val="36"/>
          <w:rtl/>
        </w:rPr>
        <w:t>الجاري</w:t>
      </w:r>
    </w:p>
    <w:p w:rsidR="00F83CE6" w:rsidRDefault="00F83CE6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F83CE6" w:rsidRDefault="00E1264C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دبي،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 xml:space="preserve"> 8 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مايو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>2017: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تنظّم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مؤسسة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للمهرجانات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والتجزئة،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إحدى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مؤسسات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دائرة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السياحة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والتسويق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التجاري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للسياحة</w:t>
      </w:r>
      <w:r>
        <w:rPr>
          <w:rFonts w:ascii="Simplified Arabic" w:eastAsia="Simplified Arabic" w:hAnsi="Simplified Arabic" w:cs="Simplified Arabic"/>
          <w:sz w:val="28"/>
          <w:szCs w:val="28"/>
        </w:rPr>
        <w:t>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"3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أيام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التخفيضات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الكبرى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"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خلال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الفترة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بين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18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حتى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20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مايو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2017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حيث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تقدّم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المحلات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التجارية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المشاركة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شتّى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أنحاء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إمارة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تخفيضات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وخصومات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تتراوح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 w:rsidR="001352CB">
        <w:rPr>
          <w:rFonts w:ascii="Simplified Arabic" w:eastAsia="Simplified Arabic" w:hAnsi="Simplified Arabic" w:cs="Simplified Arabic"/>
          <w:noProof/>
          <w:sz w:val="28"/>
          <w:szCs w:val="28"/>
          <w:rtl/>
        </w:rPr>
        <w:drawing>
          <wp:anchor distT="152400" distB="152400" distL="152400" distR="152400" simplePos="0" relativeHeight="251660288" behindDoc="0" locked="0" layoutInCell="1" allowOverlap="1" wp14:anchorId="70A8C432" wp14:editId="157BAAE0">
            <wp:simplePos x="0" y="0"/>
            <wp:positionH relativeFrom="margin">
              <wp:align>center</wp:align>
            </wp:positionH>
            <wp:positionV relativeFrom="line">
              <wp:posOffset>1058297</wp:posOffset>
            </wp:positionV>
            <wp:extent cx="4305309" cy="2456283"/>
            <wp:effectExtent l="0" t="0" r="0" b="127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mazing offers await shoppers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9" cy="2456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352CB">
        <w:rPr>
          <w:rFonts w:ascii="Simplified Arabic" w:eastAsia="Simplified Arabic" w:hAnsi="Simplified Arabic" w:cs="Simplified Arabic"/>
          <w:b/>
          <w:bCs/>
          <w:noProof/>
          <w:sz w:val="36"/>
          <w:szCs w:val="36"/>
          <w:rtl/>
        </w:rPr>
        <w:drawing>
          <wp:anchor distT="152400" distB="152400" distL="152400" distR="152400" simplePos="0" relativeHeight="251659264" behindDoc="0" locked="0" layoutInCell="1" allowOverlap="1" wp14:anchorId="484F84FB" wp14:editId="2DAD6A6D">
            <wp:simplePos x="0" y="0"/>
            <wp:positionH relativeFrom="margin">
              <wp:align>center</wp:align>
            </wp:positionH>
            <wp:positionV relativeFrom="line">
              <wp:posOffset>448034</wp:posOffset>
            </wp:positionV>
            <wp:extent cx="4743916" cy="2806600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3-day Super Sale caters to all age groups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916" cy="2806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بين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30%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90%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مجموعة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واسعة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العلامات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التجارية</w:t>
      </w:r>
      <w:r>
        <w:rPr>
          <w:rFonts w:ascii="Simplified Arabic" w:eastAsia="Simplified Arabic" w:hAnsi="Simplified Arabic" w:cs="Simplified Arabic"/>
          <w:sz w:val="28"/>
          <w:szCs w:val="28"/>
        </w:rPr>
        <w:t>.</w:t>
      </w:r>
    </w:p>
    <w:p w:rsidR="00F83CE6" w:rsidRDefault="00F83CE6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lang w:val="ar-SA"/>
        </w:rPr>
      </w:pPr>
    </w:p>
    <w:p w:rsidR="001352CB" w:rsidRDefault="001352CB" w:rsidP="001352CB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lang w:val="ar-SA"/>
        </w:rPr>
      </w:pPr>
    </w:p>
    <w:p w:rsidR="001352CB" w:rsidRDefault="001352CB" w:rsidP="001352CB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lang w:val="ar-SA"/>
        </w:rPr>
      </w:pPr>
    </w:p>
    <w:p w:rsidR="001352CB" w:rsidRDefault="001352CB" w:rsidP="001352CB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lang w:val="ar-SA"/>
        </w:rPr>
      </w:pPr>
    </w:p>
    <w:p w:rsidR="001352CB" w:rsidRDefault="001352CB" w:rsidP="001352CB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lang w:val="ar-SA"/>
        </w:rPr>
      </w:pPr>
    </w:p>
    <w:p w:rsidR="001352CB" w:rsidRDefault="001352CB" w:rsidP="001352CB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F83CE6" w:rsidRDefault="00E1264C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وتعد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"3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أيام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التخفيضات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الكبرى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"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المبادرا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تندرج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تحت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التقويم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السنوي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لقطاع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التجزئة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الذي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إطلاقه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نهاية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العام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الماضي،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ليعزّز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مكانة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العالمية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كوجهة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تسوّق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مفضّلة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"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للزوّار،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ويرقى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تطلّعات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المستهلكين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يقدمه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بضائع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متنوعة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بأسعار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منافسة،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ويعزّز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تجربة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التسوّق،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جانب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إنعاش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قطاع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تجزئة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>.</w:t>
      </w:r>
      <w:r>
        <w:rPr>
          <w:rFonts w:ascii="Simplified Arabic" w:eastAsia="Simplified Arabic" w:hAnsi="Simplified Arabic" w:cs="Simplified Arabic"/>
          <w:noProof/>
          <w:sz w:val="28"/>
          <w:szCs w:val="28"/>
          <w:rtl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657354</wp:posOffset>
            </wp:positionH>
            <wp:positionV relativeFrom="line">
              <wp:posOffset>514079</wp:posOffset>
            </wp:positionV>
            <wp:extent cx="4400292" cy="2608238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t's time for a shopping spree at 3-Day Super Sale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292" cy="26082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83CE6" w:rsidRDefault="00F83CE6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F83CE6" w:rsidRDefault="00E1264C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  <w:br/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وتشارك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العديد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العلامات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التجارية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"3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أيام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التخفيضات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الكبرى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"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بينها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: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جيس،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2000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بوسيني،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كاربيسا،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ستيف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مادن،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كورت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جيجر،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كازار،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شو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مارت،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إيكو،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روبرتو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كافالي،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جيوردانو،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غاليري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لافاييت،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أوكيدي،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ديسيغوال،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ألدو،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تشارلز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آند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كيث،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كول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إيت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سبرينغ،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ناين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ويست،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ريفولي،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لاسنزا،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ثينك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كيتشن،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الجابر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للبصريات،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بورش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ديزاين،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بول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&amp;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شارك،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وغيرها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المئات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العلامات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الأخرى</w:t>
      </w:r>
      <w:r>
        <w:rPr>
          <w:rFonts w:ascii="Simplified Arabic" w:eastAsia="Simplified Arabic" w:hAnsi="Simplified Arabic" w:cs="Simplified Arabic"/>
          <w:sz w:val="28"/>
          <w:szCs w:val="28"/>
        </w:rPr>
        <w:t>.</w:t>
      </w:r>
    </w:p>
    <w:p w:rsidR="00F83CE6" w:rsidRDefault="00E1264C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</w:p>
    <w:p w:rsidR="00F83CE6" w:rsidRDefault="00F83CE6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F83CE6" w:rsidRDefault="00E1264C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noProof/>
          <w:sz w:val="28"/>
          <w:szCs w:val="28"/>
          <w:rtl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1538803</wp:posOffset>
            </wp:positionH>
            <wp:positionV relativeFrom="line">
              <wp:posOffset>607655</wp:posOffset>
            </wp:positionV>
            <wp:extent cx="2637394" cy="3956090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aeed Mohammad Measam Al Falasi, Executive Director, Retail and Strategic Alliances, DFRE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394" cy="39560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83CE6" w:rsidRDefault="00E1264C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وقال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سعيد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محمد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معصم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الفلاسي،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مدير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تنفيذي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إدارة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التجزئة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والشراكات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الإستراتيجية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مؤسسة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للمهرجانات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والتجزئة</w:t>
      </w:r>
      <w:r>
        <w:rPr>
          <w:rFonts w:ascii="Simplified Arabic" w:eastAsia="Simplified Arabic" w:hAnsi="Simplified Arabic" w:cs="Simplified Arabic"/>
          <w:sz w:val="28"/>
          <w:szCs w:val="28"/>
        </w:rPr>
        <w:t>: 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يأتي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إطلاق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هذه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المبادرة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ضمن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خطتنا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الاستراتيجية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الهادفة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الارتقاء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بقطاع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التجزئة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خلال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تقديم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عروض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ترويجية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أو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فعاليات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ومعارض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مواسم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وفترات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محدّدة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تستهدف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شريحة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واسعة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المتسوقين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وكذلك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زوّار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وهو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يساهم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تنشيط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الأسواق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وزيادة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المبيعات،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جانب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تعزيز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مكانة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كوجهة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عالمية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للتسوّق،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وكذلك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ترسيخ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مكانتها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باعتبارها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ثاني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مدينة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بعد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لندن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استقطاب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العلامات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التجارية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.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ولقد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حرصنا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نتعاون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أبرز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مجموعات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التجزئة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للمشاركة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هذه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العروض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الترويجية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والتخفيضات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لمنح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المتسوّقين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فرصة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لاختبار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تجربة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تسوّق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مميزة</w:t>
      </w:r>
      <w:r>
        <w:rPr>
          <w:rFonts w:ascii="Simplified Arabic" w:eastAsia="Simplified Arabic" w:hAnsi="Simplified Arabic" w:cs="Simplified Arabic"/>
          <w:sz w:val="28"/>
          <w:szCs w:val="28"/>
        </w:rPr>
        <w:t>".</w:t>
      </w:r>
    </w:p>
    <w:p w:rsidR="00F83CE6" w:rsidRDefault="00F83CE6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F83CE6" w:rsidRDefault="00E1264C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وأضاف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قائلا</w:t>
      </w:r>
      <w:r>
        <w:rPr>
          <w:rFonts w:ascii="Simplified Arabic" w:eastAsia="Simplified Arabic" w:hAnsi="Simplified Arabic" w:cs="Simplified Arabic"/>
          <w:sz w:val="28"/>
          <w:szCs w:val="28"/>
        </w:rPr>
        <w:t>: 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تعد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مبادرة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3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أيام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التخفيضات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الكبرى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بمثابة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مكافأة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خاصة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للمتسوّقين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ولاسيما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أننا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مقب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لون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شهر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رمضان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الفضيل،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وعيد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الفطر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السعيد،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وكذلك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بدء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العطلة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الصيفية،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حيث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يمكن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للعائلات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الاستفادة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منها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شراء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مستلزماتها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بأسعار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مذهلة،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يمكن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</w:p>
    <w:p w:rsidR="00F83CE6" w:rsidRDefault="00F83CE6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F83CE6" w:rsidRDefault="00F83CE6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F83CE6" w:rsidRDefault="00F83CE6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F83CE6" w:rsidRDefault="00E1264C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اختبار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تجارب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التسوق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المشوقة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العديد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مراكز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التسوق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وكذلك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المحلات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التجارية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المنتشرة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أماكن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متفرقة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إمارة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>".</w:t>
      </w:r>
    </w:p>
    <w:p w:rsidR="00F83CE6" w:rsidRDefault="00F83CE6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F83CE6" w:rsidRDefault="00E1264C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وأشار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الفلاسي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اختيار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هذا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التوقيت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لتنظيم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3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أيام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التخفيضات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الكبرى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جاء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ليتيح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المجال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أمام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وكذلك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المستهلكين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لتحقيق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استفادة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مشتركة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الفترة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تقع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بين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فصلي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الربيع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والصيف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يمكن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تقديم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تخفيضات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مجموعة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اسعة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البضائع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والمنتجات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لعلامات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تجارية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مختلفة،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وكذلك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تمكن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المتسوقين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شراء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يلزمهم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بأسعار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مميزة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.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كما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أنه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بامكان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الزوار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التمتّع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بالحصول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منتجات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فاخرة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تحمل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أسماء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علامات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تجارية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مرموقة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بأسعار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منافسة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للغاية</w:t>
      </w:r>
      <w:r>
        <w:rPr>
          <w:rFonts w:ascii="Simplified Arabic" w:eastAsia="Simplified Arabic" w:hAnsi="Simplified Arabic" w:cs="Simplified Arabic"/>
          <w:sz w:val="28"/>
          <w:szCs w:val="28"/>
        </w:rPr>
        <w:t>.</w:t>
      </w:r>
    </w:p>
    <w:p w:rsidR="00F83CE6" w:rsidRDefault="00F83CE6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</w:p>
    <w:p w:rsidR="00F83CE6" w:rsidRDefault="00E1264C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ومن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الجدير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بالذكر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أنّ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تحليلاً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حديثاً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صادر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غرفة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تجارة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وصناعة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توقع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تصل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قيمة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تجارة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التجزئة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الدولة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200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مليار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درهم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خلال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عام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2017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وبمتوسط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نمو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يبلغ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5%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سنوياً،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توقّعات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باستمرار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ارتفاع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الانفاق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الاستهلاكي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شرائح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متن</w:t>
      </w:r>
      <w:bookmarkStart w:id="0" w:name="_GoBack"/>
      <w:bookmarkEnd w:id="0"/>
      <w:r>
        <w:rPr>
          <w:rFonts w:ascii="Simplified Arabic" w:eastAsia="Simplified Arabic" w:hAnsi="Simplified Arabic" w:cs="Simplified Arabic"/>
          <w:sz w:val="28"/>
          <w:szCs w:val="28"/>
          <w:rtl/>
        </w:rPr>
        <w:t>وعة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المدى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المتوسط،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ليستقر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عند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حدود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4%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سنوياً،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مما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سيؤدي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وصول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إن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فاق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المستهلكين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إلى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أكثر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750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مليار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درهم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خلال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عام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2017.</w:t>
      </w:r>
    </w:p>
    <w:p w:rsidR="00F83CE6" w:rsidRDefault="00F83CE6">
      <w:pPr>
        <w:pStyle w:val="NoSpacing"/>
        <w:bidi/>
        <w:jc w:val="both"/>
        <w:rPr>
          <w:rFonts w:ascii="Simplified Arabic" w:eastAsia="Simplified Arabic" w:hAnsi="Simplified Arabic" w:cs="Simplified Arabic"/>
          <w:sz w:val="28"/>
          <w:szCs w:val="28"/>
          <w:shd w:val="clear" w:color="auto" w:fill="FFFF00"/>
          <w:rtl/>
          <w:lang w:val="ar-SA"/>
        </w:rPr>
      </w:pPr>
    </w:p>
    <w:p w:rsidR="00F83CE6" w:rsidRDefault="00E1264C">
      <w:pPr>
        <w:bidi/>
        <w:spacing w:after="0" w:line="240" w:lineRule="auto"/>
        <w:rPr>
          <w:rFonts w:ascii="Simplified Arabic" w:eastAsia="Simplified Arabic" w:hAnsi="Simplified Arabic" w:cs="Simplified Arabic"/>
          <w:sz w:val="28"/>
          <w:szCs w:val="28"/>
          <w:rtl/>
          <w:lang w:val="ar-SA"/>
        </w:rPr>
      </w:pPr>
      <w:r>
        <w:rPr>
          <w:rFonts w:ascii="Simplified Arabic" w:eastAsia="Simplified Arabic" w:hAnsi="Simplified Arabic" w:cs="Simplified Arabic"/>
          <w:sz w:val="28"/>
          <w:szCs w:val="28"/>
          <w:rtl/>
        </w:rPr>
        <w:t>للمزيد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المعلومات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الرجاء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الاتصال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بمركز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اتصال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دائرة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السياحة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والتسويق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التجاري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"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دبي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للسياحة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"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رقم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الهاتف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</w:rPr>
        <w:t>60055 5559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أو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زيارة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الموقع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eastAsia="Simplified Arabic" w:hAnsi="Simplified Arabic" w:cs="Simplified Arabic"/>
          <w:sz w:val="28"/>
          <w:szCs w:val="28"/>
          <w:rtl/>
        </w:rPr>
        <w:t>الإلكتروني</w:t>
      </w:r>
      <w:r>
        <w:rPr>
          <w:rFonts w:ascii="Simplified Arabic" w:eastAsia="Simplified Arabic" w:hAnsi="Simplified Arabic" w:cs="Simplified Arabic"/>
          <w:sz w:val="28"/>
          <w:szCs w:val="28"/>
        </w:rPr>
        <w:t xml:space="preserve"> </w:t>
      </w:r>
      <w:hyperlink r:id="rId10" w:history="1">
        <w:r>
          <w:rPr>
            <w:rStyle w:val="Hyperlink0"/>
          </w:rPr>
          <w:t>www.3daysupersale.com</w:t>
        </w:r>
      </w:hyperlink>
    </w:p>
    <w:p w:rsidR="00F83CE6" w:rsidRDefault="00F83CE6">
      <w:pPr>
        <w:bidi/>
        <w:spacing w:after="0" w:line="240" w:lineRule="auto"/>
        <w:jc w:val="center"/>
        <w:rPr>
          <w:rFonts w:ascii="Arial" w:eastAsia="Arial" w:hAnsi="Arial" w:cs="Arial"/>
          <w:rtl/>
          <w:lang w:val="ar-SA"/>
        </w:rPr>
      </w:pPr>
    </w:p>
    <w:p w:rsidR="00F83CE6" w:rsidRDefault="00F83CE6">
      <w:pPr>
        <w:bidi/>
        <w:spacing w:after="0" w:line="240" w:lineRule="auto"/>
        <w:jc w:val="center"/>
        <w:rPr>
          <w:rFonts w:ascii="Arial" w:eastAsia="Arial" w:hAnsi="Arial" w:cs="Arial"/>
          <w:b/>
          <w:bCs/>
          <w:sz w:val="18"/>
          <w:szCs w:val="18"/>
          <w:rtl/>
        </w:rPr>
      </w:pPr>
    </w:p>
    <w:p w:rsidR="00F83CE6" w:rsidRDefault="00E1264C">
      <w:pPr>
        <w:bidi/>
        <w:spacing w:after="0" w:line="240" w:lineRule="auto"/>
        <w:jc w:val="center"/>
        <w:rPr>
          <w:rFonts w:ascii="Simplified Arabic" w:eastAsia="Simplified Arabic" w:hAnsi="Simplified Arabic" w:cs="Simplified Arabic"/>
          <w:sz w:val="28"/>
          <w:szCs w:val="28"/>
          <w:rtl/>
        </w:rPr>
      </w:pP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>-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  <w:rtl/>
        </w:rPr>
        <w:t>انتهى</w:t>
      </w:r>
      <w:r>
        <w:rPr>
          <w:rFonts w:ascii="Simplified Arabic" w:eastAsia="Simplified Arabic" w:hAnsi="Simplified Arabic" w:cs="Simplified Arabic"/>
          <w:b/>
          <w:bCs/>
          <w:sz w:val="28"/>
          <w:szCs w:val="28"/>
        </w:rPr>
        <w:t>-</w:t>
      </w:r>
    </w:p>
    <w:p w:rsidR="00F83CE6" w:rsidRDefault="00F83CE6">
      <w:pPr>
        <w:pStyle w:val="Standard"/>
        <w:bidi/>
        <w:spacing w:line="240" w:lineRule="auto"/>
        <w:jc w:val="both"/>
        <w:rPr>
          <w:rtl/>
          <w:lang w:val="ar-SA"/>
        </w:rPr>
      </w:pPr>
    </w:p>
    <w:p w:rsidR="00F83CE6" w:rsidRDefault="00E1264C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لمحة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عن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دائرة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السياحة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والتسويق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التجاري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بدبي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(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دبي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للسياحة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)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:</w:t>
      </w:r>
    </w:p>
    <w:p w:rsidR="00F83CE6" w:rsidRDefault="00E1264C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sz w:val="24"/>
          <w:szCs w:val="24"/>
          <w:rtl/>
        </w:rPr>
      </w:pPr>
      <w:r>
        <w:rPr>
          <w:rFonts w:ascii="Simplified Arabic" w:eastAsia="Simplified Arabic" w:hAnsi="Simplified Arabic" w:cs="Simplified Arabic"/>
          <w:sz w:val="24"/>
          <w:szCs w:val="24"/>
          <w:rtl/>
        </w:rPr>
        <w:t>تتمثّل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رسالة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دبي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للسياحة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إلى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جانب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رؤيتها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المطلقة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التي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ترمي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إلى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ترسيخ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مكانة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دبي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لتصبح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المدينة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والمحور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التجاري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الأكثر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زيارة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في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العالم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في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زيادة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الوعي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بمكانة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دبي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كوجهة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سياحية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للزوّار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من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جميع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أنحاء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العالم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واستقطاب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السياح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والاستثمارات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الداخلية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إلى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الإمارة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. </w:t>
      </w:r>
    </w:p>
    <w:p w:rsidR="00F83CE6" w:rsidRDefault="00F83CE6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sz w:val="24"/>
          <w:szCs w:val="24"/>
          <w:rtl/>
        </w:rPr>
      </w:pPr>
    </w:p>
    <w:p w:rsidR="00F83CE6" w:rsidRDefault="00F83CE6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sz w:val="24"/>
          <w:szCs w:val="24"/>
          <w:rtl/>
        </w:rPr>
      </w:pPr>
    </w:p>
    <w:p w:rsidR="00F83CE6" w:rsidRDefault="00F83CE6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sz w:val="24"/>
          <w:szCs w:val="24"/>
          <w:rtl/>
        </w:rPr>
      </w:pPr>
    </w:p>
    <w:p w:rsidR="00F83CE6" w:rsidRDefault="00F83CE6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sz w:val="24"/>
          <w:szCs w:val="24"/>
          <w:rtl/>
        </w:rPr>
      </w:pPr>
    </w:p>
    <w:p w:rsidR="00F83CE6" w:rsidRDefault="00F83CE6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sz w:val="24"/>
          <w:szCs w:val="24"/>
          <w:rtl/>
        </w:rPr>
      </w:pPr>
    </w:p>
    <w:p w:rsidR="00F83CE6" w:rsidRDefault="00F83CE6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sz w:val="24"/>
          <w:szCs w:val="24"/>
          <w:rtl/>
        </w:rPr>
      </w:pPr>
    </w:p>
    <w:p w:rsidR="00F83CE6" w:rsidRDefault="00F83CE6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sz w:val="24"/>
          <w:szCs w:val="24"/>
          <w:rtl/>
        </w:rPr>
      </w:pPr>
    </w:p>
    <w:p w:rsidR="00F83CE6" w:rsidRDefault="00F83CE6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sz w:val="24"/>
          <w:szCs w:val="24"/>
          <w:rtl/>
        </w:rPr>
      </w:pPr>
    </w:p>
    <w:p w:rsidR="00F83CE6" w:rsidRDefault="00E1264C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sz w:val="24"/>
          <w:szCs w:val="24"/>
          <w:rtl/>
        </w:rPr>
      </w:pPr>
      <w:r>
        <w:rPr>
          <w:rFonts w:ascii="Simplified Arabic" w:eastAsia="Simplified Arabic" w:hAnsi="Simplified Arabic" w:cs="Simplified Arabic"/>
          <w:sz w:val="24"/>
          <w:szCs w:val="24"/>
          <w:rtl/>
        </w:rPr>
        <w:t>دبي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للسياحة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هي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الجهة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الرئيسية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المسؤولة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عن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التخطيط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والإشراف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والتطوير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والتسويق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السياحي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في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إمارة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دبي،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كما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تعمل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أيضًا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على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تسويق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القطاع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التجاري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في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الإمارة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والترويج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ل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ه؛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وتحمل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على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عاتقها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مسؤولية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ترخيص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جميع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الخدمات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السياحية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وتصنيفها،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بما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في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ذلك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المنشآت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الفندقية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ومنظمي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الرحلات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ووكلاء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السفر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.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ويأتي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على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رأس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العلامات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التجارية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والإدارات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داخل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"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دبي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للسياحة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"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فعاليات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دبي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للأعمال،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وجدول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فعاليات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دبي،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ومؤسسة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دبي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للمهرجانات</w:t>
      </w:r>
      <w:r>
        <w:rPr>
          <w:rFonts w:ascii="Simplified Arabic" w:eastAsia="Simplified Arabic" w:hAnsi="Simplified Arabic" w:cs="Simplified Arabic"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sz w:val="24"/>
          <w:szCs w:val="24"/>
          <w:rtl/>
        </w:rPr>
        <w:t>والتجزئة</w:t>
      </w:r>
      <w:r>
        <w:rPr>
          <w:rFonts w:ascii="Simplified Arabic" w:eastAsia="Simplified Arabic" w:hAnsi="Simplified Arabic" w:cs="Simplified Arabic"/>
          <w:sz w:val="24"/>
          <w:szCs w:val="24"/>
        </w:rPr>
        <w:t>.</w:t>
      </w:r>
    </w:p>
    <w:p w:rsidR="00F83CE6" w:rsidRDefault="00F83CE6">
      <w:pPr>
        <w:bidi/>
        <w:spacing w:after="0" w:line="240" w:lineRule="auto"/>
        <w:jc w:val="both"/>
        <w:rPr>
          <w:rFonts w:ascii="Simplified Arabic" w:eastAsia="Simplified Arabic" w:hAnsi="Simplified Arabic" w:cs="Simplified Arabic"/>
          <w:sz w:val="24"/>
          <w:szCs w:val="24"/>
          <w:rtl/>
          <w:lang w:val="ar-SA"/>
        </w:rPr>
      </w:pPr>
    </w:p>
    <w:p w:rsidR="00F83CE6" w:rsidRDefault="00E1264C">
      <w:pPr>
        <w:pStyle w:val="NoSpacing"/>
        <w:bidi/>
        <w:jc w:val="both"/>
        <w:rPr>
          <w:rFonts w:ascii="Simplified Arabic" w:eastAsia="Simplified Arabic" w:hAnsi="Simplified Arabic" w:cs="Simplified Arabic"/>
          <w:b/>
          <w:bCs/>
          <w:sz w:val="24"/>
          <w:szCs w:val="24"/>
          <w:rtl/>
          <w:lang w:val="ar-SA"/>
        </w:rPr>
      </w:pP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للمزيد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من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المعلومات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يرجى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الاتصال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على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 xml:space="preserve">: </w:t>
      </w:r>
    </w:p>
    <w:p w:rsidR="00F83CE6" w:rsidRDefault="00E1264C">
      <w:pPr>
        <w:pStyle w:val="NoSpacing"/>
        <w:bidi/>
        <w:jc w:val="both"/>
        <w:rPr>
          <w:rFonts w:ascii="Simplified Arabic" w:eastAsia="Simplified Arabic" w:hAnsi="Simplified Arabic" w:cs="Simplified Arabic"/>
          <w:sz w:val="24"/>
          <w:szCs w:val="24"/>
          <w:rtl/>
        </w:rPr>
      </w:pPr>
      <w:hyperlink r:id="rId11" w:history="1">
        <w:r>
          <w:rPr>
            <w:rStyle w:val="Hyperlink1"/>
          </w:rPr>
          <w:t>mediarelations@dubaitourism.ae</w:t>
        </w:r>
      </w:hyperlink>
    </w:p>
    <w:p w:rsidR="00F83CE6" w:rsidRDefault="00E1264C">
      <w:pPr>
        <w:pStyle w:val="NoSpacing"/>
        <w:bidi/>
        <w:jc w:val="both"/>
        <w:rPr>
          <w:rFonts w:ascii="Simplified Arabic" w:eastAsia="Simplified Arabic" w:hAnsi="Simplified Arabic" w:cs="Simplified Arabic"/>
          <w:sz w:val="24"/>
          <w:szCs w:val="24"/>
          <w:rtl/>
          <w:lang w:val="ar-SA"/>
        </w:rPr>
      </w:pPr>
      <w:r>
        <w:rPr>
          <w:rFonts w:ascii="Simplified Arabic" w:eastAsia="Simplified Arabic" w:hAnsi="Simplified Arabic" w:cs="Simplified Arabic"/>
          <w:sz w:val="24"/>
          <w:szCs w:val="24"/>
        </w:rPr>
        <w:t>0097142017682</w:t>
      </w:r>
    </w:p>
    <w:p w:rsidR="00F83CE6" w:rsidRDefault="00F83CE6">
      <w:pPr>
        <w:bidi/>
        <w:spacing w:after="0" w:line="240" w:lineRule="auto"/>
        <w:jc w:val="both"/>
        <w:rPr>
          <w:rtl/>
        </w:rPr>
      </w:pPr>
    </w:p>
    <w:sectPr w:rsidR="00F83CE6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993" w:right="1440" w:bottom="1440" w:left="1440" w:header="0" w:footer="46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64C" w:rsidRDefault="00E1264C">
      <w:pPr>
        <w:spacing w:after="0" w:line="240" w:lineRule="auto"/>
      </w:pPr>
      <w:r>
        <w:separator/>
      </w:r>
    </w:p>
  </w:endnote>
  <w:endnote w:type="continuationSeparator" w:id="0">
    <w:p w:rsidR="00E1264C" w:rsidRDefault="00E12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CE6" w:rsidRDefault="00E1264C">
    <w:pPr>
      <w:pStyle w:val="Footer"/>
      <w:tabs>
        <w:tab w:val="clear" w:pos="9026"/>
        <w:tab w:val="right" w:pos="9000"/>
      </w:tabs>
    </w:pPr>
    <w:r>
      <w:rPr>
        <w:rFonts w:ascii="Trebuchet MS"/>
      </w:rPr>
      <w:t xml:space="preserve">                                                                         </w:t>
    </w:r>
    <w:r>
      <w:rPr>
        <w:rFonts w:ascii="Trebuchet MS"/>
      </w:rPr>
      <w:t xml:space="preserve">                                                                     </w:t>
    </w:r>
    <w:r>
      <w:rPr>
        <w:noProof/>
      </w:rPr>
      <w:drawing>
        <wp:inline distT="0" distB="0" distL="0" distR="0">
          <wp:extent cx="5744147" cy="333899"/>
          <wp:effectExtent l="0" t="0" r="0" b="0"/>
          <wp:docPr id="1073741827" name="officeArt object" descr="Description: Description: Description: C:\Users\abaqer\Desktop\CT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CTA.png" descr="Description: Description: Description: C:\Users\abaqer\Desktop\CTA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4147" cy="33389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CE6" w:rsidRDefault="00E1264C">
    <w:pPr>
      <w:pStyle w:val="Footer"/>
      <w:tabs>
        <w:tab w:val="clear" w:pos="9026"/>
        <w:tab w:val="right" w:pos="9000"/>
      </w:tabs>
    </w:pPr>
    <w:r>
      <w:rPr>
        <w:noProof/>
      </w:rPr>
      <w:drawing>
        <wp:inline distT="0" distB="0" distL="0" distR="0">
          <wp:extent cx="5744147" cy="333899"/>
          <wp:effectExtent l="0" t="0" r="0" b="0"/>
          <wp:docPr id="1073741830" name="officeArt object" descr="Description: Description: Description: C:\Users\abaqer\Desktop\CT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CTA.png" descr="Description: Description: Description: C:\Users\abaqer\Desktop\CTA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4147" cy="33389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64C" w:rsidRDefault="00E1264C">
      <w:pPr>
        <w:spacing w:after="0" w:line="240" w:lineRule="auto"/>
      </w:pPr>
      <w:r>
        <w:separator/>
      </w:r>
    </w:p>
  </w:footnote>
  <w:footnote w:type="continuationSeparator" w:id="0">
    <w:p w:rsidR="00E1264C" w:rsidRDefault="00E12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CE6" w:rsidRDefault="00E1264C">
    <w:r>
      <w:rPr>
        <w:noProof/>
      </w:rPr>
      <w:drawing>
        <wp:anchor distT="152400" distB="152400" distL="152400" distR="152400" simplePos="0" relativeHeight="251656192" behindDoc="1" locked="0" layoutInCell="1" allowOverlap="1">
          <wp:simplePos x="0" y="0"/>
          <wp:positionH relativeFrom="page">
            <wp:posOffset>4867910</wp:posOffset>
          </wp:positionH>
          <wp:positionV relativeFrom="page">
            <wp:posOffset>260984</wp:posOffset>
          </wp:positionV>
          <wp:extent cx="2243455" cy="1584325"/>
          <wp:effectExtent l="0" t="0" r="0" b="0"/>
          <wp:wrapNone/>
          <wp:docPr id="1073741825" name="officeArt object" descr="Description: Description: Description: brand experience:Active Projects:Branding:0001_Dubai Masterbrand development:Dubai Tourism:DTCM (PRINT)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TCM (PRINT).jpg" descr="Description: Description: Description: brand experience:Active Projects:Branding:0001_Dubai Masterbrand development:Dubai Tourism:DTCM (PRINT)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455" cy="15843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454025</wp:posOffset>
          </wp:positionH>
          <wp:positionV relativeFrom="page">
            <wp:posOffset>0</wp:posOffset>
          </wp:positionV>
          <wp:extent cx="2235200" cy="2235200"/>
          <wp:effectExtent l="0" t="0" r="0" b="0"/>
          <wp:wrapNone/>
          <wp:docPr id="1073741826" name="officeArt object" descr="Description: Description: Description: Macintosh HD:Users:raefa:Desktop:DTCM materials:DTCM Presentation Template Folder:Links:GOV LOGO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OV LOGO.png" descr="Description: Description: Description: Macintosh HD:Users:raefa:Desktop:DTCM materials:DTCM Presentation Template Folder:Links:GOV LOGO.pdf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2235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CE6" w:rsidRDefault="00E1264C"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4868544</wp:posOffset>
          </wp:positionH>
          <wp:positionV relativeFrom="page">
            <wp:posOffset>260984</wp:posOffset>
          </wp:positionV>
          <wp:extent cx="2236471" cy="1448436"/>
          <wp:effectExtent l="0" t="0" r="0" b="0"/>
          <wp:wrapNone/>
          <wp:docPr id="1073741828" name="officeArt object" descr="Description: Description: Description: brand experience:Active Projects:Branding:0001_Dubai Masterbrand development:Dubai Tourism:DTCM (PRINT)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DTCM (PRINT).jpg" descr="Description: Description: Description: brand experience:Active Projects:Branding:0001_Dubai Masterbrand development:Dubai Tourism:DTCM (PRINT)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471" cy="144843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450850</wp:posOffset>
          </wp:positionH>
          <wp:positionV relativeFrom="page">
            <wp:posOffset>0</wp:posOffset>
          </wp:positionV>
          <wp:extent cx="1792605" cy="1709421"/>
          <wp:effectExtent l="0" t="0" r="0" b="0"/>
          <wp:wrapNone/>
          <wp:docPr id="1073741829" name="officeArt object" descr="Description: Description: Description: Macintosh HD:Users:raefa:Desktop:DTCM materials:DTCM Presentation Template Folder:Links:GOV LOGO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GOV LOGO.tif" descr="Description: Description: Description: Macintosh HD:Users:raefa:Desktop:DTCM materials:DTCM Presentation Template Folder:Links:GOV LOGO.pdf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17094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CE6"/>
    <w:rsid w:val="001352CB"/>
    <w:rsid w:val="0045579A"/>
    <w:rsid w:val="00E1264C"/>
    <w:rsid w:val="00F8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90E29D-60E6-4162-91FA-823517856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u w:color="000000"/>
    </w:rPr>
  </w:style>
  <w:style w:type="paragraph" w:styleId="NoSpacing">
    <w:name w:val="No Spacing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Simplified Arabic" w:eastAsia="Simplified Arabic" w:hAnsi="Simplified Arabic" w:cs="Simplified Arabic"/>
      <w:color w:val="000000"/>
      <w:sz w:val="28"/>
      <w:szCs w:val="28"/>
      <w:u w:val="none" w:color="000000"/>
    </w:rPr>
  </w:style>
  <w:style w:type="paragraph" w:customStyle="1" w:styleId="Standard">
    <w:name w:val="Standard"/>
    <w:pPr>
      <w:suppressAutoHyphens/>
      <w:spacing w:after="200" w:line="276" w:lineRule="auto"/>
    </w:pPr>
    <w:rPr>
      <w:rFonts w:ascii="Arial" w:eastAsia="Arial" w:hAnsi="Arial" w:cs="Arial"/>
      <w:color w:val="000000"/>
      <w:kern w:val="3"/>
      <w:sz w:val="22"/>
      <w:szCs w:val="22"/>
      <w:u w:color="000000"/>
    </w:rPr>
  </w:style>
  <w:style w:type="character" w:customStyle="1" w:styleId="Hyperlink1">
    <w:name w:val="Hyperlink.1"/>
    <w:basedOn w:val="Link"/>
    <w:rPr>
      <w:rFonts w:ascii="Simplified Arabic" w:eastAsia="Simplified Arabic" w:hAnsi="Simplified Arabic" w:cs="Simplified Arabic"/>
      <w:color w:val="0000FF"/>
      <w:sz w:val="24"/>
      <w:szCs w:val="24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mediarelations@dubaitourism.ae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://www.3daysupersale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609</Words>
  <Characters>3472</Characters>
  <Application>Microsoft Office Word</Application>
  <DocSecurity>0</DocSecurity>
  <Lines>28</Lines>
  <Paragraphs>8</Paragraphs>
  <ScaleCrop>false</ScaleCrop>
  <Company/>
  <LinksUpToDate>false</LinksUpToDate>
  <CharactersWithSpaces>4073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Abdulrahman Al-Hanbali</cp:lastModifiedBy>
  <cp:revision>3</cp:revision>
  <dcterms:created xsi:type="dcterms:W3CDTF">2017-05-08T11:05:00Z</dcterms:created>
  <dcterms:modified xsi:type="dcterms:W3CDTF">2017-05-08T11:07:00Z</dcterms:modified>
</cp:coreProperties>
</file>