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1E" w:rsidRPr="001E4880" w:rsidRDefault="00976A1E" w:rsidP="00976A1E">
      <w:pPr>
        <w:pStyle w:val="Header"/>
        <w:jc w:val="lowKashida"/>
        <w:rPr>
          <w:rFonts w:cs="Arabic Transparent"/>
          <w:b/>
          <w:bCs/>
          <w:i/>
          <w:iCs/>
          <w:sz w:val="32"/>
          <w:szCs w:val="32"/>
          <w:rtl/>
          <w:lang w:bidi="ar-AE"/>
        </w:rPr>
      </w:pPr>
      <w:bookmarkStart w:id="0" w:name="_GoBack"/>
      <w:bookmarkEnd w:id="0"/>
      <w:r w:rsidRPr="001E4880">
        <w:rPr>
          <w:rFonts w:cs="Arabic Transparent" w:hint="cs"/>
          <w:b/>
          <w:bCs/>
          <w:i/>
          <w:iCs/>
          <w:sz w:val="32"/>
          <w:szCs w:val="32"/>
          <w:rtl/>
          <w:lang w:bidi="ar-AE"/>
        </w:rPr>
        <w:t>خبـــــر صحفــي</w:t>
      </w:r>
    </w:p>
    <w:p w:rsidR="00976A1E" w:rsidRDefault="00976A1E" w:rsidP="00976A1E">
      <w:pPr>
        <w:pStyle w:val="Header"/>
        <w:pBdr>
          <w:bottom w:val="single" w:sz="12" w:space="1" w:color="auto"/>
        </w:pBdr>
        <w:jc w:val="lowKashida"/>
        <w:rPr>
          <w:b/>
          <w:bCs/>
          <w:sz w:val="20"/>
          <w:szCs w:val="20"/>
          <w:rtl/>
          <w:lang w:bidi="ar-AE"/>
        </w:rPr>
      </w:pPr>
      <w:r>
        <w:rPr>
          <w:rFonts w:hint="cs"/>
          <w:b/>
          <w:bCs/>
          <w:sz w:val="20"/>
          <w:szCs w:val="20"/>
          <w:rtl/>
          <w:lang w:bidi="ar-AE"/>
        </w:rPr>
        <w:t xml:space="preserve">صادر من المركز الإعلامي لمؤسسة دبي للمهرجانات والتجزئة  </w:t>
      </w:r>
    </w:p>
    <w:p w:rsidR="00976A1E" w:rsidRDefault="00976A1E" w:rsidP="001C52FF">
      <w:pPr>
        <w:tabs>
          <w:tab w:val="left" w:pos="5220"/>
        </w:tabs>
        <w:bidi/>
        <w:jc w:val="center"/>
        <w:rPr>
          <w:rFonts w:ascii="Arial" w:hAnsi="Arial"/>
          <w:b/>
          <w:bCs/>
          <w:sz w:val="44"/>
          <w:szCs w:val="44"/>
          <w:lang w:bidi="ar-AE"/>
        </w:rPr>
      </w:pPr>
    </w:p>
    <w:p w:rsidR="00004845" w:rsidRPr="00976A1E" w:rsidRDefault="007C6F61" w:rsidP="00976A1E">
      <w:pPr>
        <w:tabs>
          <w:tab w:val="left" w:pos="5220"/>
        </w:tabs>
        <w:bidi/>
        <w:jc w:val="center"/>
        <w:rPr>
          <w:rFonts w:ascii="Arial" w:hAnsi="Arial"/>
          <w:b/>
          <w:bCs/>
          <w:sz w:val="28"/>
          <w:szCs w:val="28"/>
          <w:rtl/>
        </w:rPr>
      </w:pPr>
      <w:r>
        <w:rPr>
          <w:rFonts w:ascii="Arial" w:hAnsi="Arial" w:hint="cs"/>
          <w:b/>
          <w:bCs/>
          <w:sz w:val="28"/>
          <w:szCs w:val="28"/>
          <w:rtl/>
        </w:rPr>
        <w:t>تجمع بين الإبهار والحركات الاستعراضية والرقصات الفنية</w:t>
      </w:r>
      <w:r w:rsidR="000C200B">
        <w:rPr>
          <w:rFonts w:ascii="Arial" w:hAnsi="Arial" w:hint="cs"/>
          <w:b/>
          <w:bCs/>
          <w:sz w:val="28"/>
          <w:szCs w:val="28"/>
          <w:rtl/>
        </w:rPr>
        <w:t xml:space="preserve"> </w:t>
      </w:r>
    </w:p>
    <w:p w:rsidR="00380E67" w:rsidRPr="00F85762" w:rsidRDefault="007C6F61" w:rsidP="00367FE2">
      <w:pPr>
        <w:tabs>
          <w:tab w:val="left" w:pos="5220"/>
        </w:tabs>
        <w:bidi/>
        <w:jc w:val="center"/>
        <w:rPr>
          <w:rFonts w:ascii="Arial" w:hAnsi="Arial"/>
          <w:b/>
          <w:bCs/>
          <w:sz w:val="44"/>
          <w:szCs w:val="44"/>
          <w:rtl/>
        </w:rPr>
      </w:pPr>
      <w:r>
        <w:rPr>
          <w:rFonts w:ascii="Arial" w:hAnsi="Arial" w:hint="cs"/>
          <w:b/>
          <w:bCs/>
          <w:sz w:val="44"/>
          <w:szCs w:val="44"/>
          <w:rtl/>
        </w:rPr>
        <w:t>عروض مسرح عالم مدهش تبهر العائلات خلال عيد</w:t>
      </w:r>
      <w:r w:rsidR="00367FE2">
        <w:rPr>
          <w:rFonts w:ascii="Arial" w:hAnsi="Arial" w:hint="cs"/>
          <w:b/>
          <w:bCs/>
          <w:sz w:val="44"/>
          <w:szCs w:val="44"/>
          <w:rtl/>
        </w:rPr>
        <w:t xml:space="preserve"> الفطر</w:t>
      </w:r>
    </w:p>
    <w:p w:rsidR="00380E67" w:rsidRPr="00380E67" w:rsidRDefault="00380E67" w:rsidP="009D1E09">
      <w:pPr>
        <w:tabs>
          <w:tab w:val="left" w:pos="630"/>
        </w:tabs>
        <w:bidi/>
        <w:rPr>
          <w:rFonts w:ascii="Arial" w:hAnsi="Arial"/>
          <w:sz w:val="32"/>
          <w:szCs w:val="32"/>
          <w:rtl/>
        </w:rPr>
      </w:pPr>
    </w:p>
    <w:p w:rsidR="00976A1E" w:rsidRDefault="007105B9" w:rsidP="00625341">
      <w:pPr>
        <w:pStyle w:val="ListParagraph"/>
        <w:numPr>
          <w:ilvl w:val="0"/>
          <w:numId w:val="1"/>
        </w:numPr>
        <w:tabs>
          <w:tab w:val="left" w:pos="630"/>
        </w:tabs>
        <w:bidi/>
        <w:rPr>
          <w:rFonts w:ascii="Arial" w:hAnsi="Arial" w:hint="cs"/>
          <w:b/>
          <w:bCs/>
          <w:sz w:val="32"/>
          <w:szCs w:val="32"/>
        </w:rPr>
      </w:pPr>
      <w:r>
        <w:rPr>
          <w:rFonts w:ascii="Arial" w:hAnsi="Arial" w:hint="cs"/>
          <w:b/>
          <w:bCs/>
          <w:sz w:val="32"/>
          <w:szCs w:val="32"/>
          <w:rtl/>
        </w:rPr>
        <w:t>احتفالات اليوم الثاني من "</w:t>
      </w:r>
      <w:r w:rsidR="007E62BB">
        <w:rPr>
          <w:rFonts w:ascii="Arial" w:hAnsi="Arial" w:hint="cs"/>
          <w:b/>
          <w:bCs/>
          <w:sz w:val="32"/>
          <w:szCs w:val="32"/>
          <w:rtl/>
        </w:rPr>
        <w:t>العيد في دبي" تشهد إقبالا من جنسيات متنوعة في عالم مدهش</w:t>
      </w:r>
      <w:r w:rsidR="002B038A">
        <w:rPr>
          <w:rFonts w:ascii="Arial" w:hAnsi="Arial" w:hint="cs"/>
          <w:b/>
          <w:bCs/>
          <w:sz w:val="32"/>
          <w:szCs w:val="32"/>
          <w:rtl/>
        </w:rPr>
        <w:t xml:space="preserve"> </w:t>
      </w:r>
      <w:r w:rsidR="007E62BB">
        <w:rPr>
          <w:rFonts w:ascii="Arial" w:hAnsi="Arial" w:hint="cs"/>
          <w:b/>
          <w:bCs/>
          <w:sz w:val="32"/>
          <w:szCs w:val="32"/>
          <w:rtl/>
        </w:rPr>
        <w:t xml:space="preserve"> </w:t>
      </w:r>
    </w:p>
    <w:p w:rsidR="00976A1E" w:rsidRPr="007E62BB" w:rsidRDefault="00976A1E" w:rsidP="00976A1E">
      <w:pPr>
        <w:pStyle w:val="ListParagraph"/>
        <w:tabs>
          <w:tab w:val="left" w:pos="630"/>
        </w:tabs>
        <w:bidi/>
        <w:ind w:left="360"/>
        <w:rPr>
          <w:rFonts w:ascii="Arial" w:hAnsi="Arial" w:hint="cs"/>
          <w:b/>
          <w:bCs/>
          <w:sz w:val="32"/>
          <w:szCs w:val="32"/>
        </w:rPr>
      </w:pPr>
    </w:p>
    <w:p w:rsidR="007C6F61" w:rsidRDefault="00380E67" w:rsidP="006D16A2">
      <w:pPr>
        <w:tabs>
          <w:tab w:val="left" w:pos="5220"/>
        </w:tabs>
        <w:bidi/>
        <w:jc w:val="both"/>
        <w:rPr>
          <w:rFonts w:ascii="Simplified Arabic" w:hAnsi="Simplified Arabic" w:cs="Simplified Arabic" w:hint="cs"/>
          <w:sz w:val="28"/>
          <w:szCs w:val="28"/>
          <w:rtl/>
        </w:rPr>
      </w:pPr>
      <w:r w:rsidRPr="009B66D8">
        <w:rPr>
          <w:rFonts w:ascii="Simplified Arabic" w:hAnsi="Simplified Arabic" w:cs="Simplified Arabic"/>
          <w:b/>
          <w:bCs/>
          <w:color w:val="000000"/>
          <w:sz w:val="28"/>
          <w:szCs w:val="28"/>
          <w:rtl/>
        </w:rPr>
        <w:t>دبي</w:t>
      </w:r>
      <w:r w:rsidR="00976A1E" w:rsidRPr="009B66D8">
        <w:rPr>
          <w:rFonts w:ascii="Simplified Arabic" w:hAnsi="Simplified Arabic" w:cs="Simplified Arabic"/>
          <w:b/>
          <w:bCs/>
          <w:color w:val="000000"/>
          <w:sz w:val="28"/>
          <w:szCs w:val="28"/>
          <w:rtl/>
        </w:rPr>
        <w:t>،</w:t>
      </w:r>
      <w:r w:rsidRPr="009B66D8">
        <w:rPr>
          <w:rFonts w:ascii="Simplified Arabic" w:hAnsi="Simplified Arabic" w:cs="Simplified Arabic"/>
          <w:b/>
          <w:bCs/>
          <w:color w:val="000000"/>
          <w:sz w:val="28"/>
          <w:szCs w:val="28"/>
          <w:rtl/>
        </w:rPr>
        <w:t xml:space="preserve"> </w:t>
      </w:r>
      <w:r w:rsidR="007E62BB">
        <w:rPr>
          <w:rFonts w:ascii="Simplified Arabic" w:hAnsi="Simplified Arabic" w:cs="Simplified Arabic" w:hint="cs"/>
          <w:b/>
          <w:bCs/>
          <w:color w:val="000000"/>
          <w:sz w:val="28"/>
          <w:szCs w:val="28"/>
          <w:rtl/>
        </w:rPr>
        <w:t xml:space="preserve">19 </w:t>
      </w:r>
      <w:r w:rsidR="00976A1E" w:rsidRPr="009B66D8">
        <w:rPr>
          <w:rFonts w:ascii="Simplified Arabic" w:hAnsi="Simplified Arabic" w:cs="Simplified Arabic"/>
          <w:b/>
          <w:bCs/>
          <w:color w:val="000000"/>
          <w:sz w:val="28"/>
          <w:szCs w:val="28"/>
          <w:rtl/>
        </w:rPr>
        <w:t>يوليو2015:</w:t>
      </w:r>
      <w:r w:rsidR="00976A1E" w:rsidRPr="00154029">
        <w:rPr>
          <w:rFonts w:ascii="Simplified Arabic" w:hAnsi="Simplified Arabic" w:cs="Simplified Arabic"/>
          <w:sz w:val="28"/>
          <w:szCs w:val="28"/>
          <w:rtl/>
        </w:rPr>
        <w:t xml:space="preserve"> </w:t>
      </w:r>
      <w:r w:rsidR="007E62BB">
        <w:rPr>
          <w:rFonts w:ascii="Simplified Arabic" w:hAnsi="Simplified Arabic" w:cs="Simplified Arabic" w:hint="cs"/>
          <w:sz w:val="28"/>
          <w:szCs w:val="28"/>
          <w:rtl/>
        </w:rPr>
        <w:t>تتواصل ال</w:t>
      </w:r>
      <w:r w:rsidR="001E4880">
        <w:rPr>
          <w:rFonts w:ascii="Simplified Arabic" w:hAnsi="Simplified Arabic" w:cs="Simplified Arabic" w:hint="cs"/>
          <w:sz w:val="28"/>
          <w:szCs w:val="28"/>
          <w:rtl/>
        </w:rPr>
        <w:t>ا</w:t>
      </w:r>
      <w:r w:rsidR="007E62BB">
        <w:rPr>
          <w:rFonts w:ascii="Simplified Arabic" w:hAnsi="Simplified Arabic" w:cs="Simplified Arabic" w:hint="cs"/>
          <w:sz w:val="28"/>
          <w:szCs w:val="28"/>
          <w:rtl/>
        </w:rPr>
        <w:t xml:space="preserve">حتفالات وأجواء المرح والفرح في عالم مدهش لليوم الثاني على التوالي، وذلك ضمن احتفالات الدورة الثامنة من </w:t>
      </w:r>
      <w:r w:rsidR="006D16A2">
        <w:rPr>
          <w:rFonts w:ascii="Simplified Arabic" w:hAnsi="Simplified Arabic" w:cs="Simplified Arabic" w:hint="cs"/>
          <w:sz w:val="28"/>
          <w:szCs w:val="28"/>
          <w:rtl/>
        </w:rPr>
        <w:t>احتفالات "</w:t>
      </w:r>
      <w:r w:rsidR="007E62BB">
        <w:rPr>
          <w:rFonts w:ascii="Simplified Arabic" w:hAnsi="Simplified Arabic" w:cs="Simplified Arabic" w:hint="cs"/>
          <w:sz w:val="28"/>
          <w:szCs w:val="28"/>
          <w:rtl/>
        </w:rPr>
        <w:t>العيد في دبي</w:t>
      </w:r>
      <w:r w:rsidR="006D16A2">
        <w:rPr>
          <w:rFonts w:ascii="Simplified Arabic" w:hAnsi="Simplified Arabic" w:cs="Simplified Arabic" w:hint="cs"/>
          <w:sz w:val="28"/>
          <w:szCs w:val="28"/>
          <w:rtl/>
        </w:rPr>
        <w:t>"</w:t>
      </w:r>
      <w:r w:rsidR="007E62BB">
        <w:rPr>
          <w:rFonts w:ascii="Simplified Arabic" w:hAnsi="Simplified Arabic" w:cs="Simplified Arabic" w:hint="cs"/>
          <w:sz w:val="28"/>
          <w:szCs w:val="28"/>
          <w:rtl/>
        </w:rPr>
        <w:t>، حيث شهدت الوجهة الترفيهية العائلية الأشهر في المنطقة إقبالاً كبيراً من العائلات الزائرة والمقيمة، بحيث فاق عدد زوار اليوم الثاني من عيد الفطر السعيد  10,000 زائر بتقديرات أولية، فيما لوحظ تنوع الجنسيات الزائرة، وخاصة العائلات من منطقة الخليج العربي.</w:t>
      </w:r>
    </w:p>
    <w:p w:rsidR="00032F10" w:rsidRDefault="00032F10" w:rsidP="001E4880">
      <w:pPr>
        <w:tabs>
          <w:tab w:val="left" w:pos="5220"/>
        </w:tabs>
        <w:bidi/>
        <w:jc w:val="both"/>
        <w:rPr>
          <w:rFonts w:ascii="Simplified Arabic" w:hAnsi="Simplified Arabic" w:cs="Simplified Arabic"/>
          <w:sz w:val="28"/>
          <w:szCs w:val="28"/>
          <w:rtl/>
        </w:rPr>
      </w:pPr>
      <w:r>
        <w:rPr>
          <w:rFonts w:ascii="Simplified Arabic" w:hAnsi="Simplified Arabic" w:cs="Simplified Arabic" w:hint="cs"/>
          <w:sz w:val="28"/>
          <w:szCs w:val="28"/>
          <w:rtl/>
        </w:rPr>
        <w:t>وضجت القاعات من 1-8 في مركز دبي التجاري العالمي بأصوات ضحكات الأطفال وأهاليهم، الذين جالوا على الألعاب الترفيهية والتعليمية الشيقة في عالم مدهش، واختبروا العديد من التجارب الترفيهية المتنوعة في كل قاعة، ليحقق عالم مدهش شعاره لهذا العام "مغامرة جديدة في كل خطوة"، ويترك لدى العائلات الزائرة ذكريات لا تنسى.</w:t>
      </w:r>
    </w:p>
    <w:p w:rsidR="00032F10" w:rsidRDefault="00032F10" w:rsidP="001E4880">
      <w:pPr>
        <w:tabs>
          <w:tab w:val="left" w:pos="5220"/>
        </w:tabs>
        <w:bidi/>
        <w:jc w:val="both"/>
        <w:rPr>
          <w:rFonts w:ascii="Simplified Arabic" w:hAnsi="Simplified Arabic" w:cs="Simplified Arabic"/>
          <w:sz w:val="28"/>
          <w:szCs w:val="28"/>
          <w:rtl/>
        </w:rPr>
      </w:pPr>
      <w:r>
        <w:rPr>
          <w:rFonts w:ascii="Simplified Arabic" w:hAnsi="Simplified Arabic" w:cs="Simplified Arabic" w:hint="cs"/>
          <w:sz w:val="28"/>
          <w:szCs w:val="28"/>
          <w:rtl/>
        </w:rPr>
        <w:t>وعلى الرغم من تنوع الأذواق واختلاف الزوار من حيث الثقافات والجنسيات، إلا أن المرح لغة عالمية يفهمها الجميع، وخاصة إذا كان المرح ممزوجاً بعروض عالمية ترتقي إلى ذائقة الكبار والصغار، وهو ما استطاع مسرح مدهش تحقيقه في عروضه المتنوعة خلال اليومين الأولين من العيد، حيث تجمع المئات من العائلات حول العروض ليشاهدوا بانبهار وإعجاب كبيرين العروض العالمية التي استقطبها عالم مدهش هذا العام.</w:t>
      </w:r>
    </w:p>
    <w:p w:rsidR="00405701" w:rsidRDefault="00032F10" w:rsidP="003B0784">
      <w:pPr>
        <w:tabs>
          <w:tab w:val="left" w:pos="5220"/>
        </w:tabs>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وتنوعت هذه العروض بين </w:t>
      </w:r>
      <w:r w:rsidR="00405701">
        <w:rPr>
          <w:rFonts w:ascii="Simplified Arabic" w:hAnsi="Simplified Arabic" w:cs="Simplified Arabic" w:hint="cs"/>
          <w:sz w:val="28"/>
          <w:szCs w:val="28"/>
          <w:rtl/>
        </w:rPr>
        <w:t>بهلوانية وفنية ورقص</w:t>
      </w:r>
      <w:r w:rsidR="003B0784">
        <w:rPr>
          <w:rFonts w:ascii="Simplified Arabic" w:hAnsi="Simplified Arabic" w:cs="Simplified Arabic" w:hint="cs"/>
          <w:sz w:val="28"/>
          <w:szCs w:val="28"/>
          <w:rtl/>
        </w:rPr>
        <w:t xml:space="preserve"> </w:t>
      </w:r>
      <w:r w:rsidR="00405701">
        <w:rPr>
          <w:rFonts w:ascii="Simplified Arabic" w:hAnsi="Simplified Arabic" w:cs="Simplified Arabic" w:hint="cs"/>
          <w:sz w:val="28"/>
          <w:szCs w:val="28"/>
          <w:rtl/>
        </w:rPr>
        <w:t xml:space="preserve">استعراضي وعروض مسرحية لمدهش صديق الأطفال، وهي جديدة بالكامل تم انتاجها لدورة هذا العام من عالم مدهش، خاصة وأن المسرح هذا العام اكتسى بحلة </w:t>
      </w:r>
      <w:r w:rsidR="00405701">
        <w:rPr>
          <w:rFonts w:ascii="Simplified Arabic" w:hAnsi="Simplified Arabic" w:cs="Simplified Arabic" w:hint="cs"/>
          <w:sz w:val="28"/>
          <w:szCs w:val="28"/>
          <w:rtl/>
        </w:rPr>
        <w:lastRenderedPageBreak/>
        <w:t>جديدة متميزة، وتم تزويده بأحدث الأجهزة والمؤثرات المرئية والصوتية، وفيما يلي أهم العروض الذي يشهدها عالم مدهش حالياً:</w:t>
      </w:r>
    </w:p>
    <w:p w:rsidR="00405701" w:rsidRPr="009E559F" w:rsidRDefault="00405701" w:rsidP="001E4880">
      <w:pPr>
        <w:tabs>
          <w:tab w:val="left" w:pos="5220"/>
        </w:tabs>
        <w:bidi/>
        <w:jc w:val="both"/>
        <w:rPr>
          <w:rFonts w:ascii="Simplified Arabic" w:hAnsi="Simplified Arabic" w:cs="Simplified Arabic"/>
          <w:b/>
          <w:bCs/>
          <w:sz w:val="28"/>
          <w:szCs w:val="28"/>
          <w:rtl/>
        </w:rPr>
      </w:pPr>
      <w:r w:rsidRPr="009E559F">
        <w:rPr>
          <w:rFonts w:ascii="Simplified Arabic" w:hAnsi="Simplified Arabic" w:cs="Simplified Arabic" w:hint="cs"/>
          <w:b/>
          <w:bCs/>
          <w:sz w:val="28"/>
          <w:szCs w:val="28"/>
          <w:rtl/>
        </w:rPr>
        <w:t>ال</w:t>
      </w:r>
      <w:r w:rsidR="007C6F61" w:rsidRPr="009E559F">
        <w:rPr>
          <w:rFonts w:ascii="Simplified Arabic" w:hAnsi="Simplified Arabic" w:cs="Simplified Arabic" w:hint="cs"/>
          <w:b/>
          <w:bCs/>
          <w:sz w:val="28"/>
          <w:szCs w:val="28"/>
          <w:rtl/>
        </w:rPr>
        <w:t xml:space="preserve">عرض </w:t>
      </w:r>
      <w:r w:rsidRPr="009E559F">
        <w:rPr>
          <w:rFonts w:ascii="Simplified Arabic" w:hAnsi="Simplified Arabic" w:cs="Simplified Arabic" w:hint="cs"/>
          <w:b/>
          <w:bCs/>
          <w:sz w:val="28"/>
          <w:szCs w:val="28"/>
          <w:rtl/>
        </w:rPr>
        <w:t>المسرحي "</w:t>
      </w:r>
      <w:r w:rsidR="007C6F61" w:rsidRPr="009E559F">
        <w:rPr>
          <w:rFonts w:ascii="Simplified Arabic" w:hAnsi="Simplified Arabic" w:cs="Simplified Arabic" w:hint="cs"/>
          <w:b/>
          <w:bCs/>
          <w:sz w:val="28"/>
          <w:szCs w:val="28"/>
          <w:rtl/>
        </w:rPr>
        <w:t>مدهش</w:t>
      </w:r>
      <w:r w:rsidRPr="009E559F">
        <w:rPr>
          <w:rFonts w:ascii="Simplified Arabic" w:hAnsi="Simplified Arabic" w:cs="Simplified Arabic" w:hint="cs"/>
          <w:b/>
          <w:bCs/>
          <w:sz w:val="28"/>
          <w:szCs w:val="28"/>
          <w:rtl/>
        </w:rPr>
        <w:t xml:space="preserve"> والحياة الصحية"</w:t>
      </w:r>
      <w:r w:rsidR="007C6F61" w:rsidRPr="009E559F">
        <w:rPr>
          <w:rFonts w:ascii="Simplified Arabic" w:hAnsi="Simplified Arabic" w:cs="Simplified Arabic" w:hint="cs"/>
          <w:b/>
          <w:bCs/>
          <w:sz w:val="28"/>
          <w:szCs w:val="28"/>
          <w:rtl/>
        </w:rPr>
        <w:t xml:space="preserve"> </w:t>
      </w:r>
    </w:p>
    <w:p w:rsidR="00405701" w:rsidRDefault="00405701" w:rsidP="003B0784">
      <w:pPr>
        <w:tabs>
          <w:tab w:val="left" w:pos="5220"/>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يبدأ مدهش صديق الأطفال العرض بجولة في قاعات عالم مدهش، وهو يقوم بحركات رياضية، ويدعو الأطفال مشاركته في المسيرة التي تنتهي على مسرح عالم مدهش، ليقوم من خلالها مدهش بتوضيح أهمية الممارسات الصحية للأطفال، ويدعو الأطفال لممارسة الرياضة بكافة أنواعها خلال العرض الموسيقي المرح، موجهاً رسالة تربوية </w:t>
      </w:r>
      <w:r w:rsidR="003B0784">
        <w:rPr>
          <w:rFonts w:ascii="Simplified Arabic" w:hAnsi="Simplified Arabic" w:cs="Simplified Arabic" w:hint="cs"/>
          <w:sz w:val="28"/>
          <w:szCs w:val="28"/>
          <w:rtl/>
        </w:rPr>
        <w:t>مهمة</w:t>
      </w:r>
      <w:r>
        <w:rPr>
          <w:rFonts w:ascii="Simplified Arabic" w:hAnsi="Simplified Arabic" w:cs="Simplified Arabic" w:hint="cs"/>
          <w:sz w:val="28"/>
          <w:szCs w:val="28"/>
          <w:rtl/>
        </w:rPr>
        <w:t xml:space="preserve"> لجميع الأطفال مفادها أن النشاط والحركة والأكل الصحي أهم بكثير من الخمول والجلوس على التلفاز والألعاب الإلكترونية طول النهار، وينتهي العرض بفوز مدهش بالميدالية الذهبية في الرياضة وسط تصفيق الأطفال وتشجيعهم.</w:t>
      </w:r>
    </w:p>
    <w:p w:rsidR="00405701" w:rsidRPr="009E559F" w:rsidRDefault="00405701" w:rsidP="001E4880">
      <w:pPr>
        <w:tabs>
          <w:tab w:val="left" w:pos="5220"/>
        </w:tabs>
        <w:bidi/>
        <w:jc w:val="both"/>
        <w:rPr>
          <w:rFonts w:ascii="Simplified Arabic" w:hAnsi="Simplified Arabic" w:cs="Simplified Arabic"/>
          <w:b/>
          <w:bCs/>
          <w:sz w:val="28"/>
          <w:szCs w:val="28"/>
          <w:rtl/>
        </w:rPr>
      </w:pPr>
      <w:r w:rsidRPr="009E559F">
        <w:rPr>
          <w:rFonts w:ascii="Simplified Arabic" w:hAnsi="Simplified Arabic" w:cs="Simplified Arabic" w:hint="cs"/>
          <w:b/>
          <w:bCs/>
          <w:sz w:val="28"/>
          <w:szCs w:val="28"/>
          <w:rtl/>
        </w:rPr>
        <w:t xml:space="preserve">العرض </w:t>
      </w:r>
      <w:r w:rsidR="009E559F" w:rsidRPr="009E559F">
        <w:rPr>
          <w:rFonts w:ascii="Simplified Arabic" w:hAnsi="Simplified Arabic" w:cs="Simplified Arabic" w:hint="cs"/>
          <w:b/>
          <w:bCs/>
          <w:sz w:val="28"/>
          <w:szCs w:val="28"/>
          <w:rtl/>
        </w:rPr>
        <w:t xml:space="preserve">الموسيقي </w:t>
      </w:r>
      <w:r w:rsidRPr="009E559F">
        <w:rPr>
          <w:rFonts w:ascii="Simplified Arabic" w:hAnsi="Simplified Arabic" w:cs="Simplified Arabic" w:hint="cs"/>
          <w:b/>
          <w:bCs/>
          <w:sz w:val="28"/>
          <w:szCs w:val="28"/>
          <w:rtl/>
        </w:rPr>
        <w:t xml:space="preserve">"كتاب الأحلام" </w:t>
      </w:r>
    </w:p>
    <w:p w:rsidR="009E559F" w:rsidRDefault="009E559F" w:rsidP="003B0784">
      <w:pPr>
        <w:tabs>
          <w:tab w:val="left" w:pos="5220"/>
        </w:tabs>
        <w:bidi/>
        <w:jc w:val="both"/>
        <w:rPr>
          <w:rFonts w:ascii="Simplified Arabic" w:hAnsi="Simplified Arabic" w:cs="Simplified Arabic"/>
          <w:sz w:val="28"/>
          <w:szCs w:val="28"/>
          <w:rtl/>
        </w:rPr>
      </w:pPr>
      <w:r>
        <w:rPr>
          <w:rFonts w:ascii="Simplified Arabic" w:hAnsi="Simplified Arabic" w:cs="Simplified Arabic" w:hint="cs"/>
          <w:sz w:val="28"/>
          <w:szCs w:val="28"/>
          <w:rtl/>
        </w:rPr>
        <w:t>ويجمع العرض بين الفانتازيا وقصص الخيال العلمي وسط مؤثرات صوتية وضوئية خلابة، ويؤديه عدد من العارضين المحترفين يقدمون استعراض</w:t>
      </w:r>
      <w:r w:rsidR="003B0784">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بهلواني</w:t>
      </w:r>
      <w:r w:rsidR="003B0784">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وأكروباتي</w:t>
      </w:r>
      <w:r w:rsidR="003B0784">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رائع</w:t>
      </w:r>
      <w:r w:rsidR="003B0784">
        <w:rPr>
          <w:rFonts w:ascii="Simplified Arabic" w:hAnsi="Simplified Arabic" w:cs="Simplified Arabic" w:hint="cs"/>
          <w:sz w:val="28"/>
          <w:szCs w:val="28"/>
          <w:rtl/>
        </w:rPr>
        <w:t>ا</w:t>
      </w:r>
      <w:r>
        <w:rPr>
          <w:rFonts w:ascii="Simplified Arabic" w:hAnsi="Simplified Arabic" w:cs="Simplified Arabic" w:hint="cs"/>
          <w:sz w:val="28"/>
          <w:szCs w:val="28"/>
          <w:rtl/>
        </w:rPr>
        <w:t>، يظهر من خلاله شخصيات القراصنة وحيوانات التنين الأسطورية والأبطال الخارقين في عرض فني عالمي، مصحوباً بموسيقى رائعة ليضيف الحماسة ويلهب الجمهور بالتصفيق وصيحات الإعجاب من الجميع.</w:t>
      </w:r>
    </w:p>
    <w:p w:rsidR="009E559F" w:rsidRPr="009E559F" w:rsidRDefault="009E559F" w:rsidP="001E4880">
      <w:pPr>
        <w:tabs>
          <w:tab w:val="left" w:pos="5220"/>
        </w:tabs>
        <w:bidi/>
        <w:jc w:val="both"/>
        <w:rPr>
          <w:rFonts w:ascii="Simplified Arabic" w:hAnsi="Simplified Arabic" w:cs="Simplified Arabic" w:hint="cs"/>
          <w:b/>
          <w:bCs/>
          <w:sz w:val="28"/>
          <w:szCs w:val="28"/>
          <w:rtl/>
        </w:rPr>
      </w:pPr>
      <w:r w:rsidRPr="009E559F">
        <w:rPr>
          <w:rFonts w:ascii="Simplified Arabic" w:hAnsi="Simplified Arabic" w:cs="Simplified Arabic" w:hint="cs"/>
          <w:b/>
          <w:bCs/>
          <w:sz w:val="28"/>
          <w:szCs w:val="28"/>
          <w:rtl/>
        </w:rPr>
        <w:t>العرض المسرحي "</w:t>
      </w:r>
      <w:r w:rsidR="00D9096D" w:rsidRPr="009E559F">
        <w:rPr>
          <w:rFonts w:ascii="Simplified Arabic" w:hAnsi="Simplified Arabic" w:cs="Simplified Arabic" w:hint="cs"/>
          <w:b/>
          <w:bCs/>
          <w:sz w:val="28"/>
          <w:szCs w:val="28"/>
          <w:rtl/>
        </w:rPr>
        <w:t>مدهش في أرض العجائب</w:t>
      </w:r>
      <w:r w:rsidRPr="009E559F">
        <w:rPr>
          <w:rFonts w:ascii="Simplified Arabic" w:hAnsi="Simplified Arabic" w:cs="Simplified Arabic" w:hint="cs"/>
          <w:b/>
          <w:bCs/>
          <w:sz w:val="28"/>
          <w:szCs w:val="28"/>
          <w:rtl/>
        </w:rPr>
        <w:t>"</w:t>
      </w:r>
    </w:p>
    <w:p w:rsidR="00D9096D" w:rsidRDefault="00D9096D" w:rsidP="003B0784">
      <w:pPr>
        <w:tabs>
          <w:tab w:val="left" w:pos="5220"/>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E559F">
        <w:rPr>
          <w:rFonts w:ascii="Simplified Arabic" w:hAnsi="Simplified Arabic" w:cs="Simplified Arabic" w:hint="cs"/>
          <w:sz w:val="28"/>
          <w:szCs w:val="28"/>
          <w:rtl/>
        </w:rPr>
        <w:t>يزور مدهش وأصدقا</w:t>
      </w:r>
      <w:r w:rsidR="003B0784">
        <w:rPr>
          <w:rFonts w:ascii="Simplified Arabic" w:hAnsi="Simplified Arabic" w:cs="Simplified Arabic" w:hint="cs"/>
          <w:sz w:val="28"/>
          <w:szCs w:val="28"/>
          <w:rtl/>
        </w:rPr>
        <w:t>ؤه</w:t>
      </w:r>
      <w:r w:rsidR="009E559F">
        <w:rPr>
          <w:rFonts w:ascii="Simplified Arabic" w:hAnsi="Simplified Arabic" w:cs="Simplified Arabic" w:hint="cs"/>
          <w:sz w:val="28"/>
          <w:szCs w:val="28"/>
          <w:rtl/>
        </w:rPr>
        <w:t xml:space="preserve"> في هذا العرض أرض العجائب، ويأخذ الأطفال في رحلة مليئة بالمغامرات والإستكشاف، ليتعرف الجميع على عدد من المخلوقات الغريبة والمضحكة، ويحفل العرض بالعديد من الفقرات الاستعراضية والبهلوانية </w:t>
      </w:r>
      <w:r w:rsidR="00950130">
        <w:rPr>
          <w:rFonts w:ascii="Simplified Arabic" w:hAnsi="Simplified Arabic" w:cs="Simplified Arabic" w:hint="cs"/>
          <w:sz w:val="28"/>
          <w:szCs w:val="28"/>
          <w:rtl/>
        </w:rPr>
        <w:t>الشيقة التي تحبس الأنفاس وتنتزع التصفيق من الجمهور طوال العرض</w:t>
      </w:r>
      <w:r w:rsidR="003B0784">
        <w:rPr>
          <w:rFonts w:ascii="Simplified Arabic" w:hAnsi="Simplified Arabic" w:cs="Simplified Arabic" w:hint="cs"/>
          <w:sz w:val="28"/>
          <w:szCs w:val="28"/>
          <w:rtl/>
        </w:rPr>
        <w:t>.</w:t>
      </w:r>
      <w:r w:rsidR="00950130">
        <w:rPr>
          <w:rFonts w:ascii="Simplified Arabic" w:hAnsi="Simplified Arabic" w:cs="Simplified Arabic" w:hint="cs"/>
          <w:sz w:val="28"/>
          <w:szCs w:val="28"/>
          <w:rtl/>
        </w:rPr>
        <w:t xml:space="preserve"> </w:t>
      </w:r>
    </w:p>
    <w:p w:rsidR="00950130" w:rsidRPr="00950130" w:rsidRDefault="000110B0" w:rsidP="000110B0">
      <w:pPr>
        <w:tabs>
          <w:tab w:val="left" w:pos="5220"/>
        </w:tabs>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w:t>
      </w:r>
      <w:r w:rsidR="00950130" w:rsidRPr="00950130">
        <w:rPr>
          <w:rFonts w:ascii="Simplified Arabic" w:hAnsi="Simplified Arabic" w:cs="Simplified Arabic" w:hint="cs"/>
          <w:b/>
          <w:bCs/>
          <w:sz w:val="28"/>
          <w:szCs w:val="28"/>
          <w:rtl/>
        </w:rPr>
        <w:t>ستعراض "فنون الرقص"</w:t>
      </w:r>
    </w:p>
    <w:p w:rsidR="00D9096D" w:rsidRDefault="00950130" w:rsidP="002971B1">
      <w:pPr>
        <w:tabs>
          <w:tab w:val="left" w:pos="5220"/>
        </w:tabs>
        <w:bidi/>
        <w:jc w:val="both"/>
        <w:rPr>
          <w:rFonts w:ascii="Simplified Arabic" w:hAnsi="Simplified Arabic" w:cs="Simplified Arabic"/>
          <w:sz w:val="28"/>
          <w:szCs w:val="28"/>
          <w:rtl/>
        </w:rPr>
      </w:pPr>
      <w:r>
        <w:rPr>
          <w:rFonts w:ascii="Simplified Arabic" w:hAnsi="Simplified Arabic" w:cs="Simplified Arabic" w:hint="cs"/>
          <w:sz w:val="28"/>
          <w:szCs w:val="28"/>
          <w:rtl/>
        </w:rPr>
        <w:t>يحظى هذا العرض باقبال كبير من الزوار، وخاصة من فئة المراهقين واليافعين، وذلك لأن العرض يجمع أهم أنواع الرقص الفني الشبابي، حيث يبدأ ببعض الشباب يؤدون فن "</w:t>
      </w:r>
      <w:r w:rsidR="00D9096D">
        <w:rPr>
          <w:rFonts w:ascii="Simplified Arabic" w:hAnsi="Simplified Arabic" w:cs="Simplified Arabic" w:hint="cs"/>
          <w:sz w:val="28"/>
          <w:szCs w:val="28"/>
          <w:rtl/>
        </w:rPr>
        <w:t>البيت بوكس</w:t>
      </w:r>
      <w:r>
        <w:rPr>
          <w:rFonts w:ascii="Simplified Arabic" w:hAnsi="Simplified Arabic" w:cs="Simplified Arabic" w:hint="cs"/>
          <w:sz w:val="28"/>
          <w:szCs w:val="28"/>
          <w:rtl/>
        </w:rPr>
        <w:t xml:space="preserve">"، أي تقليد أصوات الآلات الموسيقية بحنجرتهم فقط في عرض مذهل، يتبعه عرض فني من </w:t>
      </w:r>
      <w:r w:rsidR="00D9096D">
        <w:rPr>
          <w:rFonts w:ascii="Simplified Arabic" w:hAnsi="Simplified Arabic" w:cs="Simplified Arabic" w:hint="cs"/>
          <w:sz w:val="28"/>
          <w:szCs w:val="28"/>
          <w:rtl/>
        </w:rPr>
        <w:t>أربع</w:t>
      </w:r>
      <w:r w:rsidR="002971B1">
        <w:rPr>
          <w:rFonts w:ascii="Simplified Arabic" w:hAnsi="Simplified Arabic" w:cs="Simplified Arabic" w:hint="cs"/>
          <w:sz w:val="28"/>
          <w:szCs w:val="28"/>
          <w:rtl/>
        </w:rPr>
        <w:t>ة</w:t>
      </w:r>
      <w:r w:rsidR="00D9096D">
        <w:rPr>
          <w:rFonts w:ascii="Simplified Arabic" w:hAnsi="Simplified Arabic" w:cs="Simplified Arabic" w:hint="cs"/>
          <w:sz w:val="28"/>
          <w:szCs w:val="28"/>
          <w:rtl/>
        </w:rPr>
        <w:t xml:space="preserve"> شباب </w:t>
      </w:r>
      <w:r>
        <w:rPr>
          <w:rFonts w:ascii="Simplified Arabic" w:hAnsi="Simplified Arabic" w:cs="Simplified Arabic" w:hint="cs"/>
          <w:sz w:val="28"/>
          <w:szCs w:val="28"/>
          <w:rtl/>
        </w:rPr>
        <w:t xml:space="preserve">يؤدون فنون رقص البريك دانس والهيب هوب، ثم يدعون الجمهور لمشاركتهم الرقص على المسرح في أجواء مرحة، وخاصة عندما </w:t>
      </w:r>
      <w:r>
        <w:rPr>
          <w:rFonts w:ascii="Simplified Arabic" w:hAnsi="Simplified Arabic" w:cs="Simplified Arabic" w:hint="cs"/>
          <w:sz w:val="28"/>
          <w:szCs w:val="28"/>
          <w:rtl/>
        </w:rPr>
        <w:lastRenderedPageBreak/>
        <w:t>يبدأ الراقص</w:t>
      </w:r>
      <w:r w:rsidR="002971B1">
        <w:rPr>
          <w:rFonts w:ascii="Simplified Arabic" w:hAnsi="Simplified Arabic" w:cs="Simplified Arabic" w:hint="cs"/>
          <w:sz w:val="28"/>
          <w:szCs w:val="28"/>
          <w:rtl/>
        </w:rPr>
        <w:t>و</w:t>
      </w:r>
      <w:r>
        <w:rPr>
          <w:rFonts w:ascii="Simplified Arabic" w:hAnsi="Simplified Arabic" w:cs="Simplified Arabic" w:hint="cs"/>
          <w:sz w:val="28"/>
          <w:szCs w:val="28"/>
          <w:rtl/>
        </w:rPr>
        <w:t>ن في تعليم الحضور عدد</w:t>
      </w:r>
      <w:r w:rsidR="002971B1">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من حركات الرقص الصعبة </w:t>
      </w:r>
      <w:r w:rsidR="00985F9E">
        <w:rPr>
          <w:rFonts w:ascii="Simplified Arabic" w:hAnsi="Simplified Arabic" w:cs="Simplified Arabic" w:hint="cs"/>
          <w:sz w:val="28"/>
          <w:szCs w:val="28"/>
          <w:rtl/>
        </w:rPr>
        <w:t>وسط ضحكات كافة المشاركين والحضور</w:t>
      </w:r>
      <w:r w:rsidR="002971B1">
        <w:rPr>
          <w:rFonts w:ascii="Simplified Arabic" w:hAnsi="Simplified Arabic" w:cs="Simplified Arabic" w:hint="cs"/>
          <w:sz w:val="28"/>
          <w:szCs w:val="28"/>
          <w:rtl/>
        </w:rPr>
        <w:t>.</w:t>
      </w:r>
    </w:p>
    <w:p w:rsidR="00985F9E" w:rsidRPr="0031196B" w:rsidRDefault="00985F9E" w:rsidP="000110B0">
      <w:pPr>
        <w:tabs>
          <w:tab w:val="left" w:pos="5220"/>
        </w:tabs>
        <w:bidi/>
        <w:jc w:val="both"/>
        <w:rPr>
          <w:rFonts w:ascii="Simplified Arabic" w:hAnsi="Simplified Arabic" w:cs="Simplified Arabic"/>
          <w:b/>
          <w:bCs/>
          <w:sz w:val="28"/>
          <w:szCs w:val="28"/>
          <w:rtl/>
        </w:rPr>
      </w:pPr>
      <w:r w:rsidRPr="0031196B">
        <w:rPr>
          <w:rFonts w:ascii="Simplified Arabic" w:hAnsi="Simplified Arabic" w:cs="Simplified Arabic" w:hint="cs"/>
          <w:b/>
          <w:bCs/>
          <w:sz w:val="28"/>
          <w:szCs w:val="28"/>
          <w:rtl/>
        </w:rPr>
        <w:t>عرض "</w:t>
      </w:r>
      <w:r w:rsidR="002607AC" w:rsidRPr="0031196B">
        <w:rPr>
          <w:rFonts w:ascii="Simplified Arabic" w:hAnsi="Simplified Arabic" w:cs="Simplified Arabic" w:hint="cs"/>
          <w:b/>
          <w:bCs/>
          <w:sz w:val="28"/>
          <w:szCs w:val="28"/>
          <w:rtl/>
        </w:rPr>
        <w:t>ناتي س</w:t>
      </w:r>
      <w:r w:rsidRPr="0031196B">
        <w:rPr>
          <w:rFonts w:ascii="Simplified Arabic" w:hAnsi="Simplified Arabic" w:cs="Simplified Arabic" w:hint="cs"/>
          <w:b/>
          <w:bCs/>
          <w:sz w:val="28"/>
          <w:szCs w:val="28"/>
          <w:rtl/>
        </w:rPr>
        <w:t>ا</w:t>
      </w:r>
      <w:r w:rsidR="002607AC" w:rsidRPr="0031196B">
        <w:rPr>
          <w:rFonts w:ascii="Simplified Arabic" w:hAnsi="Simplified Arabic" w:cs="Simplified Arabic" w:hint="cs"/>
          <w:b/>
          <w:bCs/>
          <w:sz w:val="28"/>
          <w:szCs w:val="28"/>
          <w:rtl/>
        </w:rPr>
        <w:t>ينتست</w:t>
      </w:r>
      <w:r w:rsidRPr="0031196B">
        <w:rPr>
          <w:rFonts w:ascii="Simplified Arabic" w:hAnsi="Simplified Arabic" w:cs="Simplified Arabic" w:hint="cs"/>
          <w:b/>
          <w:bCs/>
          <w:sz w:val="28"/>
          <w:szCs w:val="28"/>
          <w:rtl/>
        </w:rPr>
        <w:t>" أو "ال</w:t>
      </w:r>
      <w:r w:rsidR="000110B0">
        <w:rPr>
          <w:rFonts w:ascii="Simplified Arabic" w:hAnsi="Simplified Arabic" w:cs="Simplified Arabic" w:hint="cs"/>
          <w:b/>
          <w:bCs/>
          <w:sz w:val="28"/>
          <w:szCs w:val="28"/>
          <w:rtl/>
        </w:rPr>
        <w:t>عبقري</w:t>
      </w:r>
      <w:r w:rsidRPr="0031196B">
        <w:rPr>
          <w:rFonts w:ascii="Simplified Arabic" w:hAnsi="Simplified Arabic" w:cs="Simplified Arabic" w:hint="cs"/>
          <w:b/>
          <w:bCs/>
          <w:sz w:val="28"/>
          <w:szCs w:val="28"/>
          <w:rtl/>
        </w:rPr>
        <w:t xml:space="preserve"> المجنون" </w:t>
      </w:r>
    </w:p>
    <w:p w:rsidR="007C6F61" w:rsidRDefault="00985F9E" w:rsidP="001E4880">
      <w:pPr>
        <w:tabs>
          <w:tab w:val="left" w:pos="5220"/>
        </w:tabs>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يختلف هذا العرض بكونه </w:t>
      </w:r>
      <w:r w:rsidR="002607AC">
        <w:rPr>
          <w:rFonts w:ascii="Simplified Arabic" w:hAnsi="Simplified Arabic" w:cs="Simplified Arabic" w:hint="cs"/>
          <w:sz w:val="28"/>
          <w:szCs w:val="28"/>
          <w:rtl/>
        </w:rPr>
        <w:t xml:space="preserve">عبارة عن برنامج توعوي ترفيهي عن </w:t>
      </w:r>
      <w:r>
        <w:rPr>
          <w:rFonts w:ascii="Simplified Arabic" w:hAnsi="Simplified Arabic" w:cs="Simplified Arabic" w:hint="cs"/>
          <w:sz w:val="28"/>
          <w:szCs w:val="28"/>
          <w:rtl/>
        </w:rPr>
        <w:t>أهمية العلم في حياة الإنسان، ويتضمن شرح</w:t>
      </w:r>
      <w:r w:rsidR="002971B1">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مرح</w:t>
      </w:r>
      <w:r w:rsidR="002971B1">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لبعض التجارب العلمية وسط أجواء تفاعلية مع الجمهور، بحيث يقوم العالم المجنون باستحضار عدة تفاعلات كيميائية وفيزيائية </w:t>
      </w:r>
      <w:r w:rsidR="0031196B">
        <w:rPr>
          <w:rFonts w:ascii="Simplified Arabic" w:hAnsi="Simplified Arabic" w:cs="Simplified Arabic" w:hint="cs"/>
          <w:sz w:val="28"/>
          <w:szCs w:val="28"/>
          <w:rtl/>
        </w:rPr>
        <w:t>مباشرة أمام الجمهور لينتج عنها عدة مفاجآت علمية مذهلة</w:t>
      </w:r>
      <w:r w:rsidR="00CE3730">
        <w:rPr>
          <w:rFonts w:ascii="Simplified Arabic" w:hAnsi="Simplified Arabic" w:cs="Simplified Arabic" w:hint="cs"/>
          <w:sz w:val="28"/>
          <w:szCs w:val="28"/>
          <w:rtl/>
        </w:rPr>
        <w:t>.</w:t>
      </w:r>
    </w:p>
    <w:p w:rsidR="00117434" w:rsidRDefault="00117434" w:rsidP="001E4880">
      <w:pPr>
        <w:pStyle w:val="NormalWeb"/>
        <w:bidi/>
        <w:jc w:val="both"/>
        <w:rPr>
          <w:rStyle w:val="goog-gtc-translatable"/>
          <w:rFonts w:ascii="Simplified Arabic" w:hAnsi="Simplified Arabic" w:cs="Simplified Arabic"/>
          <w:sz w:val="28"/>
          <w:szCs w:val="28"/>
          <w:rtl/>
        </w:rPr>
      </w:pPr>
      <w:r>
        <w:rPr>
          <w:rStyle w:val="goog-gtc-translatable"/>
          <w:rFonts w:ascii="Simplified Arabic" w:hAnsi="Simplified Arabic" w:cs="Simplified Arabic" w:hint="cs"/>
          <w:sz w:val="28"/>
          <w:szCs w:val="28"/>
          <w:rtl/>
        </w:rPr>
        <w:t xml:space="preserve">والجدير بالذكر، أن "عالم مدهش" يمتد هذا العام على مساحة </w:t>
      </w:r>
      <w:r w:rsidRPr="00E26B5A">
        <w:rPr>
          <w:rStyle w:val="goog-gtc-translatable"/>
          <w:rFonts w:ascii="Simplified Arabic" w:hAnsi="Simplified Arabic" w:cs="Simplified Arabic"/>
          <w:sz w:val="28"/>
          <w:szCs w:val="28"/>
          <w:rtl/>
        </w:rPr>
        <w:t>تزيد على 34</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 xml:space="preserve">000 متر مربع </w:t>
      </w:r>
      <w:r>
        <w:rPr>
          <w:rStyle w:val="goog-gtc-translatable"/>
          <w:rFonts w:ascii="Simplified Arabic" w:hAnsi="Simplified Arabic" w:cs="Simplified Arabic" w:hint="cs"/>
          <w:sz w:val="28"/>
          <w:szCs w:val="28"/>
          <w:rtl/>
        </w:rPr>
        <w:t xml:space="preserve">داخل </w:t>
      </w:r>
      <w:r w:rsidRPr="00E26B5A">
        <w:rPr>
          <w:rStyle w:val="goog-gtc-translatable"/>
          <w:rFonts w:ascii="Simplified Arabic" w:hAnsi="Simplified Arabic" w:cs="Simplified Arabic"/>
          <w:sz w:val="28"/>
          <w:szCs w:val="28"/>
          <w:rtl/>
        </w:rPr>
        <w:t>مركز دبي التجاري العالمي</w:t>
      </w:r>
      <w:r>
        <w:rPr>
          <w:rStyle w:val="goog-gtc-translatable"/>
          <w:rFonts w:ascii="Simplified Arabic" w:hAnsi="Simplified Arabic" w:cs="Simplified Arabic" w:hint="cs"/>
          <w:sz w:val="28"/>
          <w:szCs w:val="28"/>
          <w:rtl/>
        </w:rPr>
        <w:t xml:space="preserve"> في القاعات 1-8 </w:t>
      </w:r>
      <w:r w:rsidRPr="00E26B5A">
        <w:rPr>
          <w:rStyle w:val="goog-gtc-translatable"/>
          <w:rFonts w:ascii="Simplified Arabic" w:hAnsi="Simplified Arabic" w:cs="Simplified Arabic"/>
          <w:sz w:val="28"/>
          <w:szCs w:val="28"/>
          <w:rtl/>
        </w:rPr>
        <w:t>.</w:t>
      </w:r>
      <w:r>
        <w:rPr>
          <w:rStyle w:val="goog-gtc-translatable"/>
          <w:rFonts w:ascii="Simplified Arabic" w:hAnsi="Simplified Arabic" w:cs="Simplified Arabic" w:hint="cs"/>
          <w:sz w:val="28"/>
          <w:szCs w:val="28"/>
          <w:rtl/>
        </w:rPr>
        <w:t xml:space="preserve"> </w:t>
      </w:r>
      <w:r>
        <w:rPr>
          <w:rStyle w:val="goog-gtc-translatable"/>
          <w:rFonts w:ascii="Simplified Arabic" w:hAnsi="Simplified Arabic" w:cs="Simplified Arabic"/>
          <w:sz w:val="28"/>
          <w:szCs w:val="28"/>
          <w:rtl/>
        </w:rPr>
        <w:t>و</w:t>
      </w:r>
      <w:r>
        <w:rPr>
          <w:rStyle w:val="goog-gtc-translatable"/>
          <w:rFonts w:ascii="Simplified Arabic" w:hAnsi="Simplified Arabic" w:cs="Simplified Arabic" w:hint="cs"/>
          <w:sz w:val="28"/>
          <w:szCs w:val="28"/>
          <w:rtl/>
        </w:rPr>
        <w:t>هو يعدّ</w:t>
      </w:r>
      <w:r w:rsidRPr="00E26B5A">
        <w:rPr>
          <w:rStyle w:val="goog-gtc-translatable"/>
          <w:rFonts w:ascii="Simplified Arabic" w:hAnsi="Simplified Arabic" w:cs="Simplified Arabic"/>
          <w:sz w:val="28"/>
          <w:szCs w:val="28"/>
          <w:rtl/>
        </w:rPr>
        <w:t xml:space="preserve"> الوجهة الترفيهية العائلية </w:t>
      </w:r>
      <w:r>
        <w:rPr>
          <w:rStyle w:val="goog-gtc-translatable"/>
          <w:rFonts w:ascii="Simplified Arabic" w:hAnsi="Simplified Arabic" w:cs="Simplified Arabic" w:hint="cs"/>
          <w:sz w:val="28"/>
          <w:szCs w:val="28"/>
          <w:rtl/>
        </w:rPr>
        <w:t>الأمثل في فصل الصيف و</w:t>
      </w:r>
      <w:r w:rsidRPr="00E26B5A">
        <w:rPr>
          <w:rStyle w:val="goog-gtc-translatable"/>
          <w:rFonts w:ascii="Simplified Arabic" w:hAnsi="Simplified Arabic" w:cs="Simplified Arabic"/>
          <w:sz w:val="28"/>
          <w:szCs w:val="28"/>
          <w:rtl/>
        </w:rPr>
        <w:t>التي تمنح الصغار من جم</w:t>
      </w:r>
      <w:r>
        <w:rPr>
          <w:rStyle w:val="goog-gtc-translatable"/>
          <w:rFonts w:ascii="Simplified Arabic" w:hAnsi="Simplified Arabic" w:cs="Simplified Arabic"/>
          <w:sz w:val="28"/>
          <w:szCs w:val="28"/>
          <w:rtl/>
        </w:rPr>
        <w:t>يع الأعمار الفرصة</w:t>
      </w:r>
      <w:r w:rsidRPr="00E26B5A">
        <w:rPr>
          <w:rStyle w:val="goog-gtc-translatable"/>
          <w:rFonts w:ascii="Simplified Arabic" w:hAnsi="Simplified Arabic" w:cs="Simplified Arabic"/>
          <w:sz w:val="28"/>
          <w:szCs w:val="28"/>
          <w:rtl/>
        </w:rPr>
        <w:t xml:space="preserve"> للتعلم ضمن أجواء مريحة وممتعة</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 xml:space="preserve"> وفي بيئة آمنة  تقدم تجارب عالمية </w:t>
      </w:r>
      <w:r>
        <w:rPr>
          <w:rStyle w:val="goog-gtc-translatable"/>
          <w:rFonts w:ascii="Simplified Arabic" w:hAnsi="Simplified Arabic" w:cs="Simplified Arabic" w:hint="cs"/>
          <w:sz w:val="28"/>
          <w:szCs w:val="28"/>
          <w:rtl/>
        </w:rPr>
        <w:t>متفردة</w:t>
      </w:r>
      <w:r w:rsidRPr="00E26B5A">
        <w:rPr>
          <w:rStyle w:val="goog-gtc-translatable"/>
          <w:rFonts w:ascii="Simplified Arabic" w:hAnsi="Simplified Arabic" w:cs="Simplified Arabic"/>
          <w:sz w:val="28"/>
          <w:szCs w:val="28"/>
          <w:rtl/>
        </w:rPr>
        <w:t xml:space="preserve"> تثري </w:t>
      </w:r>
      <w:r>
        <w:rPr>
          <w:rStyle w:val="goog-gtc-translatable"/>
          <w:rFonts w:ascii="Simplified Arabic" w:hAnsi="Simplified Arabic" w:cs="Simplified Arabic" w:hint="cs"/>
          <w:sz w:val="28"/>
          <w:szCs w:val="28"/>
          <w:rtl/>
        </w:rPr>
        <w:t xml:space="preserve">أوقات الأطفال </w:t>
      </w:r>
      <w:r w:rsidRPr="00E26B5A">
        <w:rPr>
          <w:rStyle w:val="goog-gtc-translatable"/>
          <w:rFonts w:ascii="Simplified Arabic" w:hAnsi="Simplified Arabic" w:cs="Simplified Arabic"/>
          <w:sz w:val="28"/>
          <w:szCs w:val="28"/>
          <w:rtl/>
        </w:rPr>
        <w:t>وتساعدهم على التعلم.</w:t>
      </w:r>
      <w:r>
        <w:rPr>
          <w:rStyle w:val="goog-gtc-translatable"/>
          <w:rFonts w:ascii="Simplified Arabic" w:hAnsi="Simplified Arabic" w:cs="Simplified Arabic" w:hint="cs"/>
          <w:sz w:val="28"/>
          <w:szCs w:val="28"/>
          <w:rtl/>
        </w:rPr>
        <w:t xml:space="preserve"> </w:t>
      </w:r>
    </w:p>
    <w:p w:rsidR="00117434" w:rsidRDefault="00117434" w:rsidP="001E4880">
      <w:pPr>
        <w:pStyle w:val="NormalWeb"/>
        <w:bidi/>
        <w:jc w:val="both"/>
        <w:rPr>
          <w:rFonts w:ascii="Simplified Arabic" w:hAnsi="Simplified Arabic" w:cs="Simplified Arabic" w:hint="cs"/>
          <w:sz w:val="28"/>
          <w:szCs w:val="28"/>
          <w:rtl/>
        </w:rPr>
      </w:pPr>
      <w:r>
        <w:rPr>
          <w:rStyle w:val="goog-gtc-translatable"/>
          <w:rFonts w:ascii="Simplified Arabic" w:hAnsi="Simplified Arabic" w:cs="Simplified Arabic" w:hint="cs"/>
          <w:sz w:val="28"/>
          <w:szCs w:val="28"/>
          <w:rtl/>
        </w:rPr>
        <w:t>ويوفر</w:t>
      </w:r>
      <w:r w:rsidRPr="00E26B5A">
        <w:rPr>
          <w:rStyle w:val="goog-gtc-translatable"/>
          <w:rFonts w:ascii="Simplified Arabic" w:hAnsi="Simplified Arabic" w:cs="Simplified Arabic"/>
          <w:sz w:val="28"/>
          <w:szCs w:val="28"/>
          <w:rtl/>
        </w:rPr>
        <w:t xml:space="preserve"> </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عالم مدهش</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 xml:space="preserve"> منصة </w:t>
      </w:r>
      <w:r>
        <w:rPr>
          <w:rStyle w:val="goog-gtc-translatable"/>
          <w:rFonts w:ascii="Simplified Arabic" w:hAnsi="Simplified Arabic" w:cs="Simplified Arabic" w:hint="cs"/>
          <w:sz w:val="28"/>
          <w:szCs w:val="28"/>
          <w:rtl/>
        </w:rPr>
        <w:t>مثالية للترفيه والفائدة</w:t>
      </w:r>
      <w:r w:rsidRPr="00E26B5A">
        <w:rPr>
          <w:rStyle w:val="goog-gtc-translatable"/>
          <w:rFonts w:ascii="Simplified Arabic" w:hAnsi="Simplified Arabic" w:cs="Simplified Arabic"/>
          <w:sz w:val="28"/>
          <w:szCs w:val="28"/>
          <w:rtl/>
        </w:rPr>
        <w:t xml:space="preserve">، إذ يضم </w:t>
      </w:r>
      <w:r>
        <w:rPr>
          <w:rStyle w:val="goog-gtc-translatable"/>
          <w:rFonts w:ascii="Simplified Arabic" w:hAnsi="Simplified Arabic" w:cs="Simplified Arabic" w:hint="cs"/>
          <w:sz w:val="28"/>
          <w:szCs w:val="28"/>
          <w:rtl/>
        </w:rPr>
        <w:t xml:space="preserve">أنشطة </w:t>
      </w:r>
      <w:r w:rsidRPr="00E26B5A">
        <w:rPr>
          <w:rStyle w:val="goog-gtc-translatable"/>
          <w:rFonts w:ascii="Simplified Arabic" w:hAnsi="Simplified Arabic" w:cs="Simplified Arabic"/>
          <w:sz w:val="28"/>
          <w:szCs w:val="28"/>
          <w:rtl/>
        </w:rPr>
        <w:t>فريدة مثل ألعاب المهارة وألعاب التشويق والمغامرا</w:t>
      </w:r>
      <w:r>
        <w:rPr>
          <w:rStyle w:val="goog-gtc-translatable"/>
          <w:rFonts w:ascii="Simplified Arabic" w:hAnsi="Simplified Arabic" w:cs="Simplified Arabic"/>
          <w:sz w:val="28"/>
          <w:szCs w:val="28"/>
          <w:rtl/>
        </w:rPr>
        <w:t>ت</w:t>
      </w:r>
      <w:r>
        <w:rPr>
          <w:rStyle w:val="goog-gtc-translatable"/>
          <w:rFonts w:ascii="Simplified Arabic" w:hAnsi="Simplified Arabic" w:cs="Simplified Arabic" w:hint="cs"/>
          <w:sz w:val="28"/>
          <w:szCs w:val="28"/>
          <w:rtl/>
        </w:rPr>
        <w:t xml:space="preserve"> والمطاطية</w:t>
      </w:r>
      <w:r>
        <w:rPr>
          <w:rStyle w:val="goog-gtc-translatable"/>
          <w:rFonts w:ascii="Simplified Arabic" w:hAnsi="Simplified Arabic" w:cs="Simplified Arabic"/>
          <w:sz w:val="28"/>
          <w:szCs w:val="28"/>
          <w:rtl/>
        </w:rPr>
        <w:t>، بالإضافة إلى مجموعة واسعة من</w:t>
      </w:r>
      <w:r>
        <w:rPr>
          <w:rStyle w:val="goog-gtc-translatable"/>
          <w:rFonts w:ascii="Simplified Arabic" w:hAnsi="Simplified Arabic" w:cs="Simplified Arabic" w:hint="cs"/>
          <w:sz w:val="28"/>
          <w:szCs w:val="28"/>
          <w:rtl/>
        </w:rPr>
        <w:t xml:space="preserve"> خيارات </w:t>
      </w:r>
      <w:r w:rsidRPr="00E26B5A">
        <w:rPr>
          <w:rStyle w:val="goog-gtc-translatable"/>
          <w:rFonts w:ascii="Simplified Arabic" w:hAnsi="Simplified Arabic" w:cs="Simplified Arabic"/>
          <w:sz w:val="28"/>
          <w:szCs w:val="28"/>
          <w:rtl/>
        </w:rPr>
        <w:t>الأطعمة والمشروبات.</w:t>
      </w:r>
      <w:r w:rsidRPr="00E26B5A">
        <w:rPr>
          <w:rFonts w:ascii="Simplified Arabic" w:hAnsi="Simplified Arabic" w:cs="Simplified Arabic"/>
          <w:sz w:val="28"/>
          <w:szCs w:val="28"/>
        </w:rPr>
        <w:t xml:space="preserve"> </w:t>
      </w:r>
    </w:p>
    <w:p w:rsidR="00DF5CDE" w:rsidRPr="00DF5CDE" w:rsidRDefault="00DF5CDE" w:rsidP="00CE3730">
      <w:pPr>
        <w:bidi/>
        <w:spacing w:after="0" w:line="240" w:lineRule="auto"/>
        <w:jc w:val="both"/>
        <w:rPr>
          <w:rFonts w:ascii="Simplified Arabic" w:hAnsi="Simplified Arabic" w:cs="Simplified Arabic" w:hint="cs"/>
          <w:sz w:val="28"/>
          <w:szCs w:val="28"/>
          <w:rtl/>
          <w:lang w:bidi="ar-AE"/>
        </w:rPr>
      </w:pPr>
      <w:r w:rsidRPr="00DF5CDE">
        <w:rPr>
          <w:rFonts w:ascii="Simplified Arabic" w:hAnsi="Simplified Arabic" w:cs="Simplified Arabic"/>
          <w:sz w:val="28"/>
          <w:szCs w:val="28"/>
          <w:rtl/>
          <w:lang w:bidi="ar-AE"/>
        </w:rPr>
        <w:t>و</w:t>
      </w:r>
      <w:r w:rsidRPr="00DF5CDE">
        <w:rPr>
          <w:rFonts w:ascii="Simplified Arabic" w:hAnsi="Simplified Arabic" w:cs="Simplified Arabic" w:hint="cs"/>
          <w:sz w:val="28"/>
          <w:szCs w:val="28"/>
          <w:rtl/>
          <w:lang w:bidi="ar-AE"/>
        </w:rPr>
        <w:t>يفتح عالم مدهش أبوابه خلال الفترة ما بين 9 يوليو إلى 29 أغسطس</w:t>
      </w:r>
      <w:r w:rsidR="00F30F1C">
        <w:rPr>
          <w:rFonts w:ascii="Simplified Arabic" w:hAnsi="Simplified Arabic" w:cs="Simplified Arabic" w:hint="cs"/>
          <w:sz w:val="28"/>
          <w:szCs w:val="28"/>
          <w:rtl/>
          <w:lang w:bidi="ar-AE"/>
        </w:rPr>
        <w:t xml:space="preserve"> </w:t>
      </w:r>
      <w:r w:rsidRPr="00DF5CDE">
        <w:rPr>
          <w:rFonts w:ascii="Simplified Arabic" w:hAnsi="Simplified Arabic" w:cs="Simplified Arabic" w:hint="cs"/>
          <w:sz w:val="28"/>
          <w:szCs w:val="28"/>
          <w:rtl/>
          <w:lang w:bidi="ar-AE"/>
        </w:rPr>
        <w:t>2015 من الساعة 9:00 صباحاً وحتى الساعة 12 منتصف الليل من يوم السبت إلى الأربعاء، ومن الساعة 9:00 صباحاً إلى الساعة 1:00</w:t>
      </w:r>
      <w:r w:rsidRPr="00DF5CDE">
        <w:rPr>
          <w:rFonts w:ascii="Simplified Arabic" w:hAnsi="Simplified Arabic" w:cs="Simplified Arabic"/>
          <w:sz w:val="28"/>
          <w:szCs w:val="28"/>
          <w:lang w:bidi="ar-AE"/>
        </w:rPr>
        <w:t xml:space="preserve"> </w:t>
      </w:r>
      <w:r w:rsidRPr="00DF5CDE">
        <w:rPr>
          <w:rFonts w:ascii="Simplified Arabic" w:hAnsi="Simplified Arabic" w:cs="Simplified Arabic" w:hint="cs"/>
          <w:sz w:val="28"/>
          <w:szCs w:val="28"/>
          <w:rtl/>
          <w:lang w:bidi="ar-AE"/>
        </w:rPr>
        <w:t xml:space="preserve">بعد منتصف الليل يومي الخميس والجمعة. </w:t>
      </w:r>
      <w:r w:rsidR="00F30F1C">
        <w:rPr>
          <w:rFonts w:ascii="Simplified Arabic" w:hAnsi="Simplified Arabic" w:cs="Simplified Arabic" w:hint="cs"/>
          <w:sz w:val="28"/>
          <w:szCs w:val="28"/>
          <w:rtl/>
          <w:lang w:bidi="ar-AE"/>
        </w:rPr>
        <w:t xml:space="preserve">ويبلغ سعر تذكرة </w:t>
      </w:r>
      <w:r w:rsidRPr="00DF5CDE">
        <w:rPr>
          <w:rFonts w:ascii="Simplified Arabic" w:hAnsi="Simplified Arabic" w:cs="Simplified Arabic" w:hint="cs"/>
          <w:sz w:val="28"/>
          <w:szCs w:val="28"/>
          <w:rtl/>
          <w:lang w:bidi="ar-AE"/>
        </w:rPr>
        <w:t>دخول عالم مدهش 20 درهماً للصغار والكبار، فيما يستطيع الأطفال دون الثالثة من العمر الدخول مجاناً.</w:t>
      </w:r>
      <w:r w:rsidRPr="00DF5CDE">
        <w:rPr>
          <w:rFonts w:ascii="Simplified Arabic" w:hAnsi="Simplified Arabic" w:cs="Simplified Arabic"/>
          <w:sz w:val="28"/>
          <w:szCs w:val="28"/>
          <w:rtl/>
          <w:lang w:bidi="ar-AE"/>
        </w:rPr>
        <w:t xml:space="preserve"> </w:t>
      </w:r>
    </w:p>
    <w:p w:rsidR="00DF5CDE" w:rsidRPr="00DF5CDE" w:rsidRDefault="00DF5CDE" w:rsidP="00DF5CDE">
      <w:pPr>
        <w:bidi/>
        <w:spacing w:after="0" w:line="240" w:lineRule="auto"/>
        <w:jc w:val="both"/>
        <w:rPr>
          <w:rFonts w:ascii="Simplified Arabic" w:hAnsi="Simplified Arabic" w:cs="Simplified Arabic" w:hint="cs"/>
          <w:sz w:val="28"/>
          <w:szCs w:val="28"/>
          <w:rtl/>
        </w:rPr>
      </w:pPr>
    </w:p>
    <w:p w:rsidR="00DF5CDE" w:rsidRPr="00DF5CDE" w:rsidRDefault="00DF5CDE" w:rsidP="00DF5CDE">
      <w:pPr>
        <w:bidi/>
        <w:spacing w:after="0" w:line="240" w:lineRule="auto"/>
        <w:rPr>
          <w:rFonts w:ascii="Simplified Arabic" w:hAnsi="Simplified Arabic" w:cs="Simplified Arabic" w:hint="cs"/>
          <w:b/>
          <w:bCs/>
          <w:sz w:val="28"/>
          <w:szCs w:val="28"/>
          <w:rtl/>
          <w:lang w:bidi="ar-AE"/>
        </w:rPr>
      </w:pPr>
      <w:r w:rsidRPr="00DF5CDE">
        <w:rPr>
          <w:rFonts w:ascii="Simplified Arabic" w:hAnsi="Simplified Arabic" w:cs="Simplified Arabic"/>
          <w:b/>
          <w:bCs/>
          <w:sz w:val="28"/>
          <w:szCs w:val="28"/>
          <w:rtl/>
          <w:lang w:bidi="ar-AE"/>
        </w:rPr>
        <w:t xml:space="preserve">وللمزيد من المعلومات يرجى </w:t>
      </w:r>
      <w:r w:rsidRPr="00DF5CDE">
        <w:rPr>
          <w:rFonts w:ascii="Simplified Arabic" w:hAnsi="Simplified Arabic" w:cs="Simplified Arabic" w:hint="cs"/>
          <w:b/>
          <w:bCs/>
          <w:sz w:val="28"/>
          <w:szCs w:val="28"/>
          <w:rtl/>
          <w:lang w:bidi="ar-AE"/>
        </w:rPr>
        <w:t xml:space="preserve">التواصل عبر التالي:- </w:t>
      </w:r>
    </w:p>
    <w:p w:rsidR="00DF5CDE" w:rsidRPr="00DF5CDE" w:rsidRDefault="00DF5CDE" w:rsidP="00DF5CDE">
      <w:pPr>
        <w:bidi/>
        <w:spacing w:after="0" w:line="240" w:lineRule="auto"/>
        <w:rPr>
          <w:rFonts w:ascii="Simplified Arabic" w:hAnsi="Simplified Arabic" w:cs="Simplified Arabic" w:hint="cs"/>
          <w:sz w:val="28"/>
          <w:szCs w:val="28"/>
          <w:rtl/>
          <w:lang w:bidi="ar-AE"/>
        </w:rPr>
      </w:pPr>
      <w:r w:rsidRPr="00DF5CDE">
        <w:rPr>
          <w:rFonts w:ascii="Simplified Arabic" w:hAnsi="Simplified Arabic" w:cs="Simplified Arabic" w:hint="cs"/>
          <w:sz w:val="28"/>
          <w:szCs w:val="28"/>
          <w:rtl/>
          <w:lang w:bidi="ar-AE"/>
        </w:rPr>
        <w:t xml:space="preserve">- مركز اتصال دائرة السياحة والتسويق التجاري على الرقم </w:t>
      </w:r>
      <w:r w:rsidRPr="00DF5CDE">
        <w:rPr>
          <w:rFonts w:ascii="Simplified Arabic" w:hAnsi="Simplified Arabic" w:cs="Simplified Arabic"/>
          <w:sz w:val="28"/>
          <w:szCs w:val="28"/>
          <w:lang w:bidi="ar-AE"/>
        </w:rPr>
        <w:t>+971 600 555 559</w:t>
      </w:r>
      <w:r w:rsidRPr="00DF5CDE">
        <w:rPr>
          <w:rFonts w:ascii="Simplified Arabic" w:hAnsi="Simplified Arabic" w:cs="Simplified Arabic" w:hint="cs"/>
          <w:sz w:val="28"/>
          <w:szCs w:val="28"/>
          <w:rtl/>
          <w:lang w:bidi="ar-AE"/>
        </w:rPr>
        <w:t xml:space="preserve"> </w:t>
      </w:r>
    </w:p>
    <w:p w:rsidR="00DF5CDE" w:rsidRPr="00DF5CDE" w:rsidRDefault="00DF5CDE" w:rsidP="00F30F1C">
      <w:pPr>
        <w:bidi/>
        <w:spacing w:after="0" w:line="240" w:lineRule="auto"/>
        <w:rPr>
          <w:rFonts w:ascii="Simplified Arabic" w:hAnsi="Simplified Arabic" w:cs="Simplified Arabic" w:hint="cs"/>
          <w:sz w:val="28"/>
          <w:szCs w:val="28"/>
          <w:rtl/>
          <w:lang w:bidi="ar-AE"/>
        </w:rPr>
      </w:pPr>
      <w:r w:rsidRPr="00DF5CDE">
        <w:rPr>
          <w:rFonts w:ascii="Simplified Arabic" w:hAnsi="Simplified Arabic" w:cs="Simplified Arabic" w:hint="cs"/>
          <w:sz w:val="28"/>
          <w:szCs w:val="28"/>
          <w:rtl/>
          <w:lang w:bidi="ar-AE"/>
        </w:rPr>
        <w:t xml:space="preserve">- </w:t>
      </w:r>
      <w:r w:rsidRPr="00DF5CDE">
        <w:rPr>
          <w:rFonts w:ascii="Simplified Arabic" w:hAnsi="Simplified Arabic" w:cs="Simplified Arabic"/>
          <w:sz w:val="28"/>
          <w:szCs w:val="28"/>
          <w:rtl/>
          <w:lang w:bidi="ar-AE"/>
        </w:rPr>
        <w:t>ال</w:t>
      </w:r>
      <w:r w:rsidRPr="00DF5CDE">
        <w:rPr>
          <w:rFonts w:ascii="Simplified Arabic" w:hAnsi="Simplified Arabic" w:cs="Simplified Arabic" w:hint="cs"/>
          <w:sz w:val="28"/>
          <w:szCs w:val="28"/>
          <w:rtl/>
          <w:lang w:bidi="ar-AE"/>
        </w:rPr>
        <w:t xml:space="preserve">موقع </w:t>
      </w:r>
      <w:r w:rsidRPr="00DF5CDE">
        <w:rPr>
          <w:rFonts w:ascii="Simplified Arabic" w:hAnsi="Simplified Arabic" w:cs="Simplified Arabic"/>
          <w:sz w:val="28"/>
          <w:szCs w:val="28"/>
          <w:rtl/>
          <w:lang w:bidi="ar-AE"/>
        </w:rPr>
        <w:t xml:space="preserve">الإلكتروني </w:t>
      </w:r>
      <w:hyperlink r:id="rId7" w:history="1">
        <w:r w:rsidRPr="00DF5CDE">
          <w:rPr>
            <w:rFonts w:ascii="Simplified Arabic" w:hAnsi="Simplified Arabic" w:cs="Simplified Arabic"/>
            <w:color w:val="000000"/>
            <w:sz w:val="28"/>
            <w:szCs w:val="28"/>
            <w:lang w:bidi="ar-AE"/>
          </w:rPr>
          <w:t>modheshworld.com</w:t>
        </w:r>
      </w:hyperlink>
      <w:r w:rsidRPr="00DF5CDE">
        <w:rPr>
          <w:rFonts w:ascii="Simplified Arabic" w:hAnsi="Simplified Arabic" w:cs="Simplified Arabic" w:hint="cs"/>
          <w:sz w:val="28"/>
          <w:szCs w:val="28"/>
          <w:rtl/>
          <w:lang w:bidi="ar-AE"/>
        </w:rPr>
        <w:t xml:space="preserve"> </w:t>
      </w:r>
    </w:p>
    <w:p w:rsidR="00DF5CDE" w:rsidRPr="00DF5CDE" w:rsidRDefault="00DF5CDE" w:rsidP="00DF5CDE">
      <w:pPr>
        <w:bidi/>
        <w:spacing w:after="200" w:line="276" w:lineRule="auto"/>
        <w:rPr>
          <w:color w:val="000000"/>
          <w:lang w:val="en-GB"/>
        </w:rPr>
      </w:pPr>
      <w:r w:rsidRPr="00DF5CDE">
        <w:rPr>
          <w:rFonts w:ascii="Simplified Arabic" w:hAnsi="Simplified Arabic" w:cs="Simplified Arabic" w:hint="cs"/>
          <w:sz w:val="28"/>
          <w:szCs w:val="28"/>
          <w:rtl/>
          <w:lang w:bidi="ar-AE"/>
        </w:rPr>
        <w:t>- مواقع التواصل الإجتماعي:</w:t>
      </w:r>
    </w:p>
    <w:p w:rsidR="00DF5CDE" w:rsidRPr="00DF5CDE" w:rsidRDefault="00DF5CDE" w:rsidP="00DF5CDE">
      <w:pPr>
        <w:spacing w:after="200" w:line="276" w:lineRule="auto"/>
        <w:rPr>
          <w:color w:val="000000"/>
          <w:lang w:val="en-GB"/>
        </w:rPr>
      </w:pPr>
      <w:r w:rsidRPr="00DF5CDE">
        <w:rPr>
          <w:color w:val="000000"/>
          <w:lang w:val="en-GB"/>
        </w:rPr>
        <w:t xml:space="preserve">Hashtag: </w:t>
      </w:r>
      <w:r w:rsidRPr="00DF5CDE">
        <w:rPr>
          <w:b/>
          <w:bCs/>
          <w:color w:val="000000"/>
          <w:lang w:val="en-GB"/>
        </w:rPr>
        <w:t>#ModheshWorld</w:t>
      </w:r>
    </w:p>
    <w:p w:rsidR="00DF5CDE" w:rsidRPr="00DF5CDE" w:rsidRDefault="00DF5CDE" w:rsidP="00DF5CDE">
      <w:pPr>
        <w:autoSpaceDE w:val="0"/>
        <w:autoSpaceDN w:val="0"/>
        <w:spacing w:after="0" w:line="240" w:lineRule="auto"/>
        <w:ind w:left="720" w:hanging="360"/>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1F497D"/>
        </w:rPr>
        <w:t xml:space="preserve">Facebook: </w:t>
      </w:r>
      <w:hyperlink r:id="rId8" w:history="1">
        <w:r w:rsidRPr="00DF5CDE">
          <w:rPr>
            <w:color w:val="0000FF"/>
            <w:u w:val="single"/>
          </w:rPr>
          <w:t>https://www.facebook.com/ModheshWorld</w:t>
        </w:r>
      </w:hyperlink>
    </w:p>
    <w:p w:rsidR="00DF5CDE" w:rsidRPr="00DF5CDE" w:rsidRDefault="00DF5CDE" w:rsidP="00DF5CDE">
      <w:pPr>
        <w:autoSpaceDE w:val="0"/>
        <w:autoSpaceDN w:val="0"/>
        <w:spacing w:after="0" w:line="240" w:lineRule="auto"/>
        <w:ind w:left="720" w:hanging="360"/>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000000"/>
        </w:rPr>
        <w:t>Youtube</w:t>
      </w:r>
      <w:proofErr w:type="gramStart"/>
      <w:r w:rsidRPr="00DF5CDE">
        <w:rPr>
          <w:color w:val="000000"/>
        </w:rPr>
        <w:t>:</w:t>
      </w:r>
      <w:proofErr w:type="gramEnd"/>
      <w:hyperlink r:id="rId9" w:history="1">
        <w:r w:rsidRPr="00DF5CDE">
          <w:rPr>
            <w:color w:val="0000FF"/>
            <w:u w:val="single"/>
          </w:rPr>
          <w:t>https://www.youtube.com/user/ModheshWorld</w:t>
        </w:r>
      </w:hyperlink>
    </w:p>
    <w:p w:rsidR="00DF5CDE" w:rsidRPr="00DF5CDE" w:rsidRDefault="00DF5CDE" w:rsidP="00DF5CDE">
      <w:pPr>
        <w:autoSpaceDE w:val="0"/>
        <w:autoSpaceDN w:val="0"/>
        <w:spacing w:after="0" w:line="240" w:lineRule="auto"/>
        <w:ind w:left="720" w:hanging="360"/>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1F497D"/>
        </w:rPr>
        <w:t>Twitter: @ModheshWorld</w:t>
      </w:r>
    </w:p>
    <w:p w:rsidR="00117434" w:rsidRPr="00154029" w:rsidRDefault="00DF5CDE" w:rsidP="00A235AB">
      <w:pPr>
        <w:autoSpaceDE w:val="0"/>
        <w:autoSpaceDN w:val="0"/>
        <w:bidi/>
        <w:spacing w:after="0" w:line="240" w:lineRule="auto"/>
        <w:ind w:left="720" w:hanging="360"/>
        <w:jc w:val="right"/>
        <w:rPr>
          <w:rFonts w:ascii="Simplified Arabic" w:hAnsi="Simplified Arabic" w:cs="Simplified Arabic"/>
          <w:sz w:val="28"/>
          <w:szCs w:val="28"/>
          <w:rtl/>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000000"/>
        </w:rPr>
        <w:t>Instagram:</w:t>
      </w:r>
      <w:r w:rsidRPr="00DF5CDE">
        <w:rPr>
          <w:color w:val="1F497D"/>
        </w:rPr>
        <w:t xml:space="preserve"> @ModheshWorld</w:t>
      </w:r>
    </w:p>
    <w:sectPr w:rsidR="00117434" w:rsidRPr="00154029" w:rsidSect="00A235AB">
      <w:footerReference w:type="default" r:id="rId10"/>
      <w:pgSz w:w="12240" w:h="15840"/>
      <w:pgMar w:top="90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648" w:rsidRDefault="00D12648" w:rsidP="009B66D8">
      <w:pPr>
        <w:spacing w:after="0" w:line="240" w:lineRule="auto"/>
      </w:pPr>
      <w:r>
        <w:separator/>
      </w:r>
    </w:p>
  </w:endnote>
  <w:endnote w:type="continuationSeparator" w:id="0">
    <w:p w:rsidR="00D12648" w:rsidRDefault="00D12648" w:rsidP="009B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D8" w:rsidRDefault="009B66D8">
    <w:pPr>
      <w:pStyle w:val="Footer"/>
      <w:jc w:val="center"/>
    </w:pPr>
    <w:r>
      <w:fldChar w:fldCharType="begin"/>
    </w:r>
    <w:r>
      <w:instrText xml:space="preserve"> PAGE   \* MERGEFORMAT </w:instrText>
    </w:r>
    <w:r>
      <w:fldChar w:fldCharType="separate"/>
    </w:r>
    <w:r w:rsidR="004917C6">
      <w:rPr>
        <w:noProof/>
      </w:rPr>
      <w:t>3</w:t>
    </w:r>
    <w:r>
      <w:rPr>
        <w:noProof/>
      </w:rPr>
      <w:fldChar w:fldCharType="end"/>
    </w:r>
  </w:p>
  <w:p w:rsidR="009B66D8" w:rsidRDefault="009B6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648" w:rsidRDefault="00D12648" w:rsidP="009B66D8">
      <w:pPr>
        <w:spacing w:after="0" w:line="240" w:lineRule="auto"/>
      </w:pPr>
      <w:r>
        <w:separator/>
      </w:r>
    </w:p>
  </w:footnote>
  <w:footnote w:type="continuationSeparator" w:id="0">
    <w:p w:rsidR="00D12648" w:rsidRDefault="00D12648" w:rsidP="009B6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A5C54"/>
    <w:multiLevelType w:val="hybridMultilevel"/>
    <w:tmpl w:val="843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8A"/>
    <w:rsid w:val="00000554"/>
    <w:rsid w:val="00004845"/>
    <w:rsid w:val="000110B0"/>
    <w:rsid w:val="0001638A"/>
    <w:rsid w:val="00032F10"/>
    <w:rsid w:val="00055B0C"/>
    <w:rsid w:val="00075024"/>
    <w:rsid w:val="000A28F8"/>
    <w:rsid w:val="000C200B"/>
    <w:rsid w:val="00117434"/>
    <w:rsid w:val="001331B7"/>
    <w:rsid w:val="00154029"/>
    <w:rsid w:val="00166383"/>
    <w:rsid w:val="001C52FF"/>
    <w:rsid w:val="001E32C0"/>
    <w:rsid w:val="001E4880"/>
    <w:rsid w:val="00236F83"/>
    <w:rsid w:val="002607AC"/>
    <w:rsid w:val="002971B1"/>
    <w:rsid w:val="002B038A"/>
    <w:rsid w:val="002F1390"/>
    <w:rsid w:val="0031196B"/>
    <w:rsid w:val="00367FE2"/>
    <w:rsid w:val="00374190"/>
    <w:rsid w:val="00380E67"/>
    <w:rsid w:val="003B0784"/>
    <w:rsid w:val="003C24C8"/>
    <w:rsid w:val="00405701"/>
    <w:rsid w:val="004151C7"/>
    <w:rsid w:val="00424FD6"/>
    <w:rsid w:val="004917C6"/>
    <w:rsid w:val="004A0A21"/>
    <w:rsid w:val="00543FE4"/>
    <w:rsid w:val="005C20C8"/>
    <w:rsid w:val="005C3130"/>
    <w:rsid w:val="00625341"/>
    <w:rsid w:val="0065586B"/>
    <w:rsid w:val="00660E35"/>
    <w:rsid w:val="006B1501"/>
    <w:rsid w:val="006B36BA"/>
    <w:rsid w:val="006C4885"/>
    <w:rsid w:val="006D16A2"/>
    <w:rsid w:val="006D6FE5"/>
    <w:rsid w:val="007105B9"/>
    <w:rsid w:val="007C6F61"/>
    <w:rsid w:val="007E62BB"/>
    <w:rsid w:val="00837AAA"/>
    <w:rsid w:val="008A0935"/>
    <w:rsid w:val="00950130"/>
    <w:rsid w:val="00976A1E"/>
    <w:rsid w:val="00985F9E"/>
    <w:rsid w:val="009B66D8"/>
    <w:rsid w:val="009D1E09"/>
    <w:rsid w:val="009E559F"/>
    <w:rsid w:val="009E6709"/>
    <w:rsid w:val="00A235AB"/>
    <w:rsid w:val="00A33CED"/>
    <w:rsid w:val="00AD7B84"/>
    <w:rsid w:val="00B97000"/>
    <w:rsid w:val="00BA0A0D"/>
    <w:rsid w:val="00BF1444"/>
    <w:rsid w:val="00C01658"/>
    <w:rsid w:val="00C13CCF"/>
    <w:rsid w:val="00C32C01"/>
    <w:rsid w:val="00CE3730"/>
    <w:rsid w:val="00D12648"/>
    <w:rsid w:val="00D54072"/>
    <w:rsid w:val="00D77F1D"/>
    <w:rsid w:val="00D866DD"/>
    <w:rsid w:val="00D9096D"/>
    <w:rsid w:val="00DF5CDE"/>
    <w:rsid w:val="00E3764A"/>
    <w:rsid w:val="00EA2910"/>
    <w:rsid w:val="00EB289C"/>
    <w:rsid w:val="00ED2BD5"/>
    <w:rsid w:val="00F30F1C"/>
    <w:rsid w:val="00F85762"/>
    <w:rsid w:val="00FA3E0D"/>
    <w:rsid w:val="00FB3C7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AC3D9-5F00-45BD-84D4-5B7D66EE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E5"/>
    <w:pPr>
      <w:ind w:left="720"/>
      <w:contextualSpacing/>
    </w:pPr>
  </w:style>
  <w:style w:type="paragraph" w:styleId="Header">
    <w:name w:val="header"/>
    <w:basedOn w:val="Normal"/>
    <w:link w:val="HeaderChar"/>
    <w:rsid w:val="00976A1E"/>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HeaderChar">
    <w:name w:val="Header Char"/>
    <w:link w:val="Header"/>
    <w:rsid w:val="00976A1E"/>
    <w:rPr>
      <w:rFonts w:ascii="Times New Roman" w:eastAsia="Times New Roman" w:hAnsi="Times New Roman" w:cs="Times New Roman"/>
      <w:sz w:val="24"/>
      <w:szCs w:val="24"/>
    </w:rPr>
  </w:style>
  <w:style w:type="paragraph" w:styleId="NormalWeb">
    <w:name w:val="Normal (Web)"/>
    <w:basedOn w:val="Normal"/>
    <w:uiPriority w:val="99"/>
    <w:unhideWhenUsed/>
    <w:rsid w:val="00117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gtc-translatable">
    <w:name w:val="goog-gtc-translatable"/>
    <w:rsid w:val="00117434"/>
  </w:style>
  <w:style w:type="paragraph" w:styleId="Footer">
    <w:name w:val="footer"/>
    <w:basedOn w:val="Normal"/>
    <w:link w:val="FooterChar"/>
    <w:uiPriority w:val="99"/>
    <w:unhideWhenUsed/>
    <w:rsid w:val="009B66D8"/>
    <w:pPr>
      <w:tabs>
        <w:tab w:val="center" w:pos="4320"/>
        <w:tab w:val="right" w:pos="8640"/>
      </w:tabs>
    </w:pPr>
  </w:style>
  <w:style w:type="character" w:customStyle="1" w:styleId="FooterChar">
    <w:name w:val="Footer Char"/>
    <w:link w:val="Footer"/>
    <w:uiPriority w:val="99"/>
    <w:rsid w:val="009B66D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dheshWorld" TargetMode="External"/><Relationship Id="rId3" Type="http://schemas.openxmlformats.org/officeDocument/2006/relationships/settings" Target="settings.xml"/><Relationship Id="rId7" Type="http://schemas.openxmlformats.org/officeDocument/2006/relationships/hyperlink" Target="http://www.modheshworl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user/Modhesh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Links>
    <vt:vector size="18" baseType="variant">
      <vt:variant>
        <vt:i4>5832732</vt:i4>
      </vt:variant>
      <vt:variant>
        <vt:i4>6</vt:i4>
      </vt:variant>
      <vt:variant>
        <vt:i4>0</vt:i4>
      </vt:variant>
      <vt:variant>
        <vt:i4>5</vt:i4>
      </vt:variant>
      <vt:variant>
        <vt:lpwstr>https://www.youtube.com/user/ModheshWorld</vt:lpwstr>
      </vt:variant>
      <vt:variant>
        <vt:lpwstr/>
      </vt:variant>
      <vt:variant>
        <vt:i4>4259927</vt:i4>
      </vt:variant>
      <vt:variant>
        <vt:i4>3</vt:i4>
      </vt:variant>
      <vt:variant>
        <vt:i4>0</vt:i4>
      </vt:variant>
      <vt:variant>
        <vt:i4>5</vt:i4>
      </vt:variant>
      <vt:variant>
        <vt:lpwstr>https://www.facebook.com/ModheshWorld</vt:lpwstr>
      </vt:variant>
      <vt:variant>
        <vt:lpwstr/>
      </vt:variant>
      <vt:variant>
        <vt:i4>4325451</vt:i4>
      </vt:variant>
      <vt:variant>
        <vt:i4>0</vt:i4>
      </vt:variant>
      <vt:variant>
        <vt:i4>0</vt:i4>
      </vt:variant>
      <vt:variant>
        <vt:i4>5</vt:i4>
      </vt:variant>
      <vt:variant>
        <vt:lpwstr>http://www.modheshworld.com/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DTCM</dc:creator>
  <cp:keywords/>
  <cp:lastModifiedBy>Abood A Crash</cp:lastModifiedBy>
  <cp:revision>2</cp:revision>
  <dcterms:created xsi:type="dcterms:W3CDTF">2015-07-20T08:03:00Z</dcterms:created>
  <dcterms:modified xsi:type="dcterms:W3CDTF">2015-07-20T08:03:00Z</dcterms:modified>
</cp:coreProperties>
</file>