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4.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tl w:val="1"/>
        </w:rPr>
      </w:pPr>
    </w:p>
    <w:p>
      <w:pPr>
        <w:pStyle w:val="Normal"/>
        <w:bidi w:val="1"/>
        <w:spacing w:after="0" w:line="240" w:lineRule="auto"/>
        <w:ind w:left="0" w:right="0" w:firstLine="0"/>
        <w:jc w:val="center"/>
        <w:rPr>
          <w:rFonts w:ascii="Dubai" w:cs="Dubai" w:hAnsi="Dubai" w:eastAsia="Dubai"/>
          <w:b w:val="1"/>
          <w:bCs w:val="1"/>
          <w:color w:val="000000"/>
          <w:sz w:val="36"/>
          <w:szCs w:val="36"/>
          <w:u w:color="000000"/>
          <w:rtl w:val="1"/>
          <w:lang w:val="ar-SA" w:bidi="ar-SA"/>
        </w:rPr>
      </w:pPr>
      <w:r>
        <w:rPr>
          <w:rFonts w:ascii="Dubai" w:cs="Dubai" w:hAnsi="Dubai" w:eastAsia="Dubai"/>
          <w:b w:val="1"/>
          <w:bCs w:val="1"/>
          <w:color w:val="000000"/>
          <w:sz w:val="36"/>
          <w:szCs w:val="36"/>
          <w:u w:color="000000"/>
          <w:rtl w:val="0"/>
          <w:lang w:val="en-US" w:bidi="ar-SA"/>
        </w:rPr>
        <w:t xml:space="preserve">عالم مدهش ينشر السعادة لكافة أفراد العائلة على مدار </w:t>
      </w:r>
      <w:r>
        <w:rPr>
          <w:rFonts w:ascii="Dubai" w:cs="Dubai" w:hAnsi="Dubai" w:eastAsia="Dubai"/>
          <w:b w:val="1"/>
          <w:bCs w:val="1"/>
          <w:color w:val="000000"/>
          <w:sz w:val="36"/>
          <w:szCs w:val="36"/>
          <w:u w:color="000000"/>
          <w:rtl w:val="0"/>
          <w:lang w:val="en-US" w:bidi="ar-SA"/>
        </w:rPr>
        <w:t xml:space="preserve">54 </w:t>
      </w:r>
      <w:r>
        <w:rPr>
          <w:rFonts w:ascii="Dubai" w:cs="Dubai" w:hAnsi="Dubai" w:eastAsia="Dubai"/>
          <w:b w:val="1"/>
          <w:bCs w:val="1"/>
          <w:color w:val="000000"/>
          <w:sz w:val="36"/>
          <w:szCs w:val="36"/>
          <w:u w:color="000000"/>
          <w:rtl w:val="0"/>
          <w:lang w:val="en-US" w:bidi="ar-SA"/>
        </w:rPr>
        <w:t>يوماً</w:t>
      </w:r>
    </w:p>
    <w:p>
      <w:pPr>
        <w:pStyle w:val="Normal"/>
        <w:bidi w:val="1"/>
        <w:spacing w:after="0" w:line="240" w:lineRule="auto"/>
        <w:ind w:left="0" w:right="0" w:firstLine="0"/>
        <w:jc w:val="center"/>
        <w:rPr>
          <w:rFonts w:ascii="Dubai" w:cs="Dubai" w:hAnsi="Dubai" w:eastAsia="Dubai"/>
          <w:b w:val="1"/>
          <w:bCs w:val="1"/>
          <w:color w:val="000000"/>
          <w:sz w:val="24"/>
          <w:szCs w:val="24"/>
          <w:u w:color="000000"/>
          <w:rtl w:val="1"/>
          <w:lang w:val="ar-SA" w:bidi="ar-SA"/>
        </w:rPr>
      </w:pPr>
      <w:r>
        <w:rPr>
          <w:rFonts w:ascii="Dubai" w:cs="Dubai" w:hAnsi="Dubai" w:eastAsia="Dubai"/>
          <w:b w:val="1"/>
          <w:bCs w:val="1"/>
          <w:color w:val="000000"/>
          <w:sz w:val="24"/>
          <w:szCs w:val="24"/>
          <w:u w:color="000000"/>
          <w:rtl w:val="0"/>
          <w:lang w:val="en-US" w:bidi="ar-SA"/>
        </w:rPr>
        <w:t>*</w:t>
      </w:r>
      <w:r>
        <w:rPr>
          <w:rFonts w:ascii="Dubai" w:cs="Dubai" w:hAnsi="Dubai" w:eastAsia="Dubai"/>
          <w:b w:val="1"/>
          <w:bCs w:val="1"/>
          <w:color w:val="000000"/>
          <w:sz w:val="24"/>
          <w:szCs w:val="24"/>
          <w:u w:color="000000"/>
          <w:rtl w:val="0"/>
          <w:lang w:val="en-US" w:bidi="ar-SA"/>
        </w:rPr>
        <w:t xml:space="preserve">تجارب ممتعة تنطلق في </w:t>
      </w:r>
      <w:r>
        <w:rPr>
          <w:rFonts w:ascii="Dubai" w:cs="Dubai" w:hAnsi="Dubai" w:eastAsia="Dubai"/>
          <w:b w:val="1"/>
          <w:bCs w:val="1"/>
          <w:color w:val="000000"/>
          <w:sz w:val="24"/>
          <w:szCs w:val="24"/>
          <w:u w:color="000000"/>
          <w:rtl w:val="0"/>
          <w:lang w:val="en-US" w:bidi="ar-SA"/>
        </w:rPr>
        <w:t xml:space="preserve">20 </w:t>
      </w:r>
      <w:r>
        <w:rPr>
          <w:rFonts w:ascii="Dubai" w:cs="Dubai" w:hAnsi="Dubai" w:eastAsia="Dubai"/>
          <w:b w:val="1"/>
          <w:bCs w:val="1"/>
          <w:color w:val="000000"/>
          <w:sz w:val="24"/>
          <w:szCs w:val="24"/>
          <w:u w:color="000000"/>
          <w:rtl w:val="0"/>
          <w:lang w:val="en-US" w:bidi="ar-SA"/>
        </w:rPr>
        <w:t xml:space="preserve">يونيو وتستمر حتى </w:t>
      </w:r>
      <w:r>
        <w:rPr>
          <w:rFonts w:ascii="Dubai" w:cs="Dubai" w:hAnsi="Dubai" w:eastAsia="Dubai"/>
          <w:b w:val="1"/>
          <w:bCs w:val="1"/>
          <w:color w:val="000000"/>
          <w:sz w:val="24"/>
          <w:szCs w:val="24"/>
          <w:u w:color="000000"/>
          <w:rtl w:val="0"/>
          <w:lang w:val="en-US" w:bidi="ar-SA"/>
        </w:rPr>
        <w:t xml:space="preserve">12 </w:t>
      </w:r>
      <w:r>
        <w:rPr>
          <w:rFonts w:ascii="Dubai" w:cs="Dubai" w:hAnsi="Dubai" w:eastAsia="Dubai"/>
          <w:b w:val="1"/>
          <w:bCs w:val="1"/>
          <w:color w:val="000000"/>
          <w:sz w:val="24"/>
          <w:szCs w:val="24"/>
          <w:u w:color="000000"/>
          <w:rtl w:val="0"/>
          <w:lang w:val="en-US" w:bidi="ar-SA"/>
        </w:rPr>
        <w:t>أغسطس في مركز دبي التجار ي العالمي</w:t>
      </w:r>
      <w:r>
        <w:rPr>
          <w:rFonts w:ascii="Dubai" w:cs="Dubai" w:hAnsi="Dubai" w:eastAsia="Dubai"/>
          <w:b w:val="1"/>
          <w:bCs w:val="1"/>
          <w:color w:val="000000"/>
          <w:sz w:val="24"/>
          <w:szCs w:val="24"/>
          <w:u w:color="000000"/>
          <w:rtl w:val="1"/>
          <w:lang w:val="ar-SA" w:bidi="ar-SA"/>
        </w:rPr>
        <w:drawing>
          <wp:anchor distT="152400" distB="152400" distL="152400" distR="152400" simplePos="0" relativeHeight="251659264" behindDoc="0" locked="0" layoutInCell="1" allowOverlap="1">
            <wp:simplePos x="0" y="0"/>
            <wp:positionH relativeFrom="margin">
              <wp:posOffset>806193</wp:posOffset>
            </wp:positionH>
            <wp:positionV relativeFrom="line">
              <wp:posOffset>288188</wp:posOffset>
            </wp:positionV>
            <wp:extent cx="4539237" cy="3025604"/>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Modhesh World 2016  (1).jpg"/>
                    <pic:cNvPicPr/>
                  </pic:nvPicPr>
                  <pic:blipFill>
                    <a:blip r:embed="rId4">
                      <a:extLst/>
                    </a:blip>
                    <a:stretch>
                      <a:fillRect/>
                    </a:stretch>
                  </pic:blipFill>
                  <pic:spPr>
                    <a:xfrm>
                      <a:off x="0" y="0"/>
                      <a:ext cx="4539237" cy="3025604"/>
                    </a:xfrm>
                    <a:prstGeom prst="rect">
                      <a:avLst/>
                    </a:prstGeom>
                    <a:ln w="12700" cap="flat">
                      <a:noFill/>
                      <a:miter lim="400000"/>
                    </a:ln>
                    <a:effectLst/>
                  </pic:spPr>
                </pic:pic>
              </a:graphicData>
            </a:graphic>
          </wp:anchor>
        </w:drawing>
      </w: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r>
        <w:rPr>
          <w:rFonts w:ascii="Dubai" w:cs="Dubai" w:hAnsi="Dubai" w:eastAsia="Dubai"/>
          <w:b w:val="1"/>
          <w:bCs w:val="1"/>
          <w:color w:val="000000"/>
          <w:sz w:val="28"/>
          <w:szCs w:val="28"/>
          <w:u w:color="000000"/>
          <w:rtl w:val="0"/>
          <w:lang w:val="en-US" w:bidi="ar-SA"/>
        </w:rPr>
        <w:t xml:space="preserve">دبي، </w:t>
      </w:r>
      <w:r>
        <w:rPr>
          <w:rFonts w:ascii="Dubai" w:cs="Dubai" w:hAnsi="Dubai" w:eastAsia="Dubai"/>
          <w:b w:val="1"/>
          <w:bCs w:val="1"/>
          <w:color w:val="000000"/>
          <w:sz w:val="28"/>
          <w:szCs w:val="28"/>
          <w:u w:color="000000"/>
          <w:rtl w:val="0"/>
          <w:lang w:val="en-US" w:bidi="ar-SA"/>
        </w:rPr>
        <w:t xml:space="preserve">18 </w:t>
      </w:r>
      <w:r>
        <w:rPr>
          <w:rFonts w:ascii="Dubai" w:cs="Dubai" w:hAnsi="Dubai" w:eastAsia="Dubai"/>
          <w:b w:val="1"/>
          <w:bCs w:val="1"/>
          <w:color w:val="000000"/>
          <w:sz w:val="28"/>
          <w:szCs w:val="28"/>
          <w:u w:color="000000"/>
          <w:rtl w:val="0"/>
          <w:lang w:val="en-US" w:bidi="ar-SA"/>
        </w:rPr>
        <w:t xml:space="preserve">يونيو </w:t>
      </w:r>
      <w:r>
        <w:rPr>
          <w:rFonts w:ascii="Dubai" w:cs="Dubai" w:hAnsi="Dubai" w:eastAsia="Dubai"/>
          <w:b w:val="1"/>
          <w:bCs w:val="1"/>
          <w:color w:val="000000"/>
          <w:sz w:val="28"/>
          <w:szCs w:val="28"/>
          <w:u w:color="000000"/>
          <w:rtl w:val="0"/>
          <w:lang w:val="en-US" w:bidi="ar-SA"/>
        </w:rPr>
        <w:t>2017</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يعود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مدهش</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مجدداً هذا الصيف بابتسامته الشهيرة، ليقدّم للعائلات والأطفال العديد من الفعاليات الترفيهية التي ينتظرونها كل صيف</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ويطلّ مدهش علينا هذا الموسم بشكل جديد ومبهر، حيث يستقبل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عالم مدهش</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 الوجهة الترفيهية والتثقيفية المغطاة</w:t>
      </w:r>
      <w:r>
        <w:rPr>
          <w:rFonts w:ascii="Dubai" w:cs="Dubai" w:hAnsi="Dubai" w:eastAsia="Dubai"/>
          <w:color w:val="000000"/>
          <w:sz w:val="28"/>
          <w:szCs w:val="28"/>
          <w:u w:color="000000"/>
          <w:rtl w:val="1"/>
          <w:lang w:val="ar-SA" w:bidi="ar-SA"/>
        </w:rPr>
        <w:drawing>
          <wp:anchor distT="152400" distB="152400" distL="152400" distR="152400" simplePos="0" relativeHeight="251660288" behindDoc="0" locked="0" layoutInCell="1" allowOverlap="1">
            <wp:simplePos x="0" y="0"/>
            <wp:positionH relativeFrom="margin">
              <wp:posOffset>1438720</wp:posOffset>
            </wp:positionH>
            <wp:positionV relativeFrom="line">
              <wp:posOffset>423245</wp:posOffset>
            </wp:positionV>
            <wp:extent cx="3764470" cy="250964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odhesh World 2016  (2).jpeg"/>
                    <pic:cNvPicPr/>
                  </pic:nvPicPr>
                  <pic:blipFill>
                    <a:blip r:embed="rId5">
                      <a:extLst/>
                    </a:blip>
                    <a:stretch>
                      <a:fillRect/>
                    </a:stretch>
                  </pic:blipFill>
                  <pic:spPr>
                    <a:xfrm>
                      <a:off x="0" y="0"/>
                      <a:ext cx="3764470" cy="2509647"/>
                    </a:xfrm>
                    <a:prstGeom prst="rect">
                      <a:avLst/>
                    </a:prstGeom>
                    <a:ln w="12700" cap="flat">
                      <a:noFill/>
                      <a:miter lim="400000"/>
                    </a:ln>
                    <a:effectLst/>
                  </pic:spPr>
                </pic:pic>
              </a:graphicData>
            </a:graphic>
          </wp:anchor>
        </w:drawing>
      </w:r>
      <w:r>
        <w:rPr>
          <w:rFonts w:ascii="Dubai" w:cs="Dubai" w:hAnsi="Dubai" w:eastAsia="Dubai"/>
          <w:color w:val="000000"/>
          <w:sz w:val="28"/>
          <w:szCs w:val="28"/>
          <w:u w:color="000000"/>
          <w:rtl w:val="0"/>
          <w:lang w:val="en-US" w:bidi="ar-SA"/>
        </w:rPr>
        <w:t xml:space="preserve"> </w:t>
      </w: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0"/>
          <w:lang w:val="en-US" w:bidi="ar-SA"/>
        </w:rPr>
        <w:t>الأشهر  على مستوى المنطقة، زوّاره بالمزيد من الفعاليات والأنشطة التي تتيح لهم قضاء أوقات ممتعة من التجارب الترفيهية والتثقيفية الجديدة، ليشعروا بالراحة والفرح والمرح والسعادة</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1"/>
          <w:lang w:val="ar-SA" w:bidi="ar-SA"/>
        </w:rPr>
        <w:drawing>
          <wp:anchor distT="152400" distB="152400" distL="152400" distR="152400" simplePos="0" relativeHeight="251661312" behindDoc="0" locked="0" layoutInCell="1" allowOverlap="1">
            <wp:simplePos x="0" y="0"/>
            <wp:positionH relativeFrom="margin">
              <wp:posOffset>1196105</wp:posOffset>
            </wp:positionH>
            <wp:positionV relativeFrom="line">
              <wp:posOffset>384025</wp:posOffset>
            </wp:positionV>
            <wp:extent cx="3516865" cy="2344577"/>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odhesh World 2016  (3).jpeg"/>
                    <pic:cNvPicPr/>
                  </pic:nvPicPr>
                  <pic:blipFill>
                    <a:blip r:embed="rId6">
                      <a:extLst/>
                    </a:blip>
                    <a:stretch>
                      <a:fillRect/>
                    </a:stretch>
                  </pic:blipFill>
                  <pic:spPr>
                    <a:xfrm>
                      <a:off x="0" y="0"/>
                      <a:ext cx="3516865" cy="2344577"/>
                    </a:xfrm>
                    <a:prstGeom prst="rect">
                      <a:avLst/>
                    </a:prstGeom>
                    <a:ln w="12700" cap="flat">
                      <a:noFill/>
                      <a:miter lim="400000"/>
                    </a:ln>
                    <a:effectLst/>
                  </pic:spPr>
                </pic:pic>
              </a:graphicData>
            </a:graphic>
          </wp:anchor>
        </w:drawing>
      </w:r>
      <w:r>
        <w:rPr>
          <w:rFonts w:ascii="Dubai" w:cs="Dubai" w:hAnsi="Dubai" w:eastAsia="Dubai"/>
          <w:color w:val="000000"/>
          <w:sz w:val="28"/>
          <w:szCs w:val="28"/>
          <w:u w:color="000000"/>
          <w:rtl w:val="0"/>
          <w:lang w:val="en-US" w:bidi="ar-SA"/>
        </w:rPr>
        <w:t xml:space="preserve"> </w:t>
      </w: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en-US"/>
        </w:rPr>
      </w:pPr>
      <w:r>
        <w:rPr>
          <w:rFonts w:ascii="Dubai" w:cs="Dubai" w:hAnsi="Dubai" w:eastAsia="Dubai"/>
          <w:color w:val="000000"/>
          <w:sz w:val="28"/>
          <w:szCs w:val="28"/>
          <w:u w:color="000000"/>
          <w:rtl w:val="0"/>
          <w:lang w:val="en-US" w:bidi="ar-SA"/>
        </w:rPr>
        <w:t xml:space="preserve">فعلى مدار </w:t>
      </w:r>
      <w:r>
        <w:rPr>
          <w:rFonts w:ascii="Dubai" w:cs="Dubai" w:hAnsi="Dubai" w:eastAsia="Dubai"/>
          <w:color w:val="000000"/>
          <w:sz w:val="28"/>
          <w:szCs w:val="28"/>
          <w:u w:color="000000"/>
          <w:rtl w:val="0"/>
          <w:lang w:val="en-US" w:bidi="ar-SA"/>
        </w:rPr>
        <w:t xml:space="preserve">54 </w:t>
      </w:r>
      <w:r>
        <w:rPr>
          <w:rFonts w:ascii="Dubai" w:cs="Dubai" w:hAnsi="Dubai" w:eastAsia="Dubai"/>
          <w:color w:val="000000"/>
          <w:sz w:val="28"/>
          <w:szCs w:val="28"/>
          <w:u w:color="000000"/>
          <w:rtl w:val="0"/>
          <w:lang w:val="en-US" w:bidi="ar-SA"/>
        </w:rPr>
        <w:t xml:space="preserve">يوماً، من </w:t>
      </w:r>
      <w:r>
        <w:rPr>
          <w:rFonts w:ascii="Dubai" w:cs="Dubai" w:hAnsi="Dubai" w:eastAsia="Dubai"/>
          <w:color w:val="000000"/>
          <w:sz w:val="28"/>
          <w:szCs w:val="28"/>
          <w:u w:color="000000"/>
          <w:rtl w:val="0"/>
          <w:lang w:val="en-US" w:bidi="ar-SA"/>
        </w:rPr>
        <w:t xml:space="preserve">20 </w:t>
      </w:r>
      <w:r>
        <w:rPr>
          <w:rFonts w:ascii="Dubai" w:cs="Dubai" w:hAnsi="Dubai" w:eastAsia="Dubai"/>
          <w:color w:val="000000"/>
          <w:sz w:val="28"/>
          <w:szCs w:val="28"/>
          <w:u w:color="000000"/>
          <w:rtl w:val="0"/>
          <w:lang w:val="en-US" w:bidi="ar-SA"/>
        </w:rPr>
        <w:t xml:space="preserve">يونيو حتى </w:t>
      </w:r>
      <w:r>
        <w:rPr>
          <w:rFonts w:ascii="Dubai" w:cs="Dubai" w:hAnsi="Dubai" w:eastAsia="Dubai"/>
          <w:color w:val="000000"/>
          <w:sz w:val="28"/>
          <w:szCs w:val="28"/>
          <w:u w:color="000000"/>
          <w:rtl w:val="0"/>
          <w:lang w:val="en-US" w:bidi="ar-SA"/>
        </w:rPr>
        <w:t xml:space="preserve">12 </w:t>
      </w:r>
      <w:r>
        <w:rPr>
          <w:rFonts w:ascii="Dubai" w:cs="Dubai" w:hAnsi="Dubai" w:eastAsia="Dubai"/>
          <w:color w:val="000000"/>
          <w:sz w:val="28"/>
          <w:szCs w:val="28"/>
          <w:u w:color="000000"/>
          <w:rtl w:val="0"/>
          <w:lang w:val="en-US" w:bidi="ar-SA"/>
        </w:rPr>
        <w:t xml:space="preserve">أغسطس </w:t>
      </w:r>
      <w:r>
        <w:rPr>
          <w:rFonts w:ascii="Dubai" w:cs="Dubai" w:hAnsi="Dubai" w:eastAsia="Dubai"/>
          <w:color w:val="000000"/>
          <w:sz w:val="28"/>
          <w:szCs w:val="28"/>
          <w:u w:color="000000"/>
          <w:rtl w:val="0"/>
          <w:lang w:val="en-US" w:bidi="ar-SA"/>
        </w:rPr>
        <w:t>2017</w:t>
      </w:r>
      <w:r>
        <w:rPr>
          <w:rFonts w:ascii="Dubai" w:cs="Dubai" w:hAnsi="Dubai" w:eastAsia="Dubai"/>
          <w:color w:val="000000"/>
          <w:sz w:val="28"/>
          <w:szCs w:val="28"/>
          <w:u w:color="000000"/>
          <w:rtl w:val="0"/>
          <w:lang w:val="en-US" w:bidi="ar-SA"/>
        </w:rPr>
        <w:t xml:space="preserve">، تقدّم الدورة </w:t>
      </w:r>
      <w:r>
        <w:rPr>
          <w:rFonts w:ascii="Dubai" w:cs="Dubai" w:hAnsi="Dubai" w:eastAsia="Dubai"/>
          <w:color w:val="000000"/>
          <w:sz w:val="28"/>
          <w:szCs w:val="28"/>
          <w:u w:color="000000"/>
          <w:rtl w:val="0"/>
          <w:lang w:val="en-US" w:bidi="ar-SA"/>
        </w:rPr>
        <w:t xml:space="preserve">18 </w:t>
      </w:r>
      <w:r>
        <w:rPr>
          <w:rFonts w:ascii="Dubai" w:cs="Dubai" w:hAnsi="Dubai" w:eastAsia="Dubai"/>
          <w:color w:val="000000"/>
          <w:sz w:val="28"/>
          <w:szCs w:val="28"/>
          <w:u w:color="000000"/>
          <w:rtl w:val="0"/>
          <w:lang w:val="en-US" w:bidi="ar-SA"/>
        </w:rPr>
        <w:t xml:space="preserve">من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عالم مدهش</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للعائلات واليافعين والأطفال من مختلف الفئات العمرية، وعلى اختلاف ثقافاتهم، فرصة الاستمتاع بتجارب جديدة عبر ست قاعات في مركز دبي التجاري العالمي</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حيث تتضمّن التجارب الجديدة التي تقام لأوّل مرّة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حديقة المأكولات</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 xml:space="preserve">، وأركان أخرى لكل منها طابعه الخاص، والتي تمتد على مساحة تبلغ </w:t>
      </w:r>
      <w:r>
        <w:rPr>
          <w:rFonts w:ascii="Dubai" w:cs="Dubai" w:hAnsi="Dubai" w:eastAsia="Dubai"/>
          <w:color w:val="000000"/>
          <w:sz w:val="28"/>
          <w:szCs w:val="28"/>
          <w:u w:color="000000"/>
          <w:rtl w:val="0"/>
          <w:lang w:val="en-US" w:bidi="ar-SA"/>
        </w:rPr>
        <w:t xml:space="preserve">23 </w:t>
      </w:r>
      <w:r>
        <w:rPr>
          <w:rFonts w:ascii="Dubai" w:cs="Dubai" w:hAnsi="Dubai" w:eastAsia="Dubai"/>
          <w:color w:val="000000"/>
          <w:sz w:val="28"/>
          <w:szCs w:val="28"/>
          <w:u w:color="000000"/>
          <w:rtl w:val="0"/>
          <w:lang w:val="en-US" w:bidi="ar-SA"/>
        </w:rPr>
        <w:t>ألف متر مربع، وتتيح لضيوف عالم مدهش الفرصة للمشاركة في رحلات ومغامرات مرحة ومبهجة</w:t>
      </w:r>
      <w:r>
        <w:rPr>
          <w:rFonts w:ascii="Dubai" w:cs="Dubai" w:hAnsi="Dubai" w:eastAsia="Dubai"/>
          <w:color w:val="000000"/>
          <w:sz w:val="28"/>
          <w:szCs w:val="28"/>
          <w:u w:color="000000"/>
          <w:rtl w:val="0"/>
          <w:lang w:val="en-US" w:bidi="ar-SA"/>
        </w:rPr>
        <w:t xml:space="preserve">. </w:t>
      </w: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0"/>
          <w:lang w:val="en-US" w:bidi="ar-SA"/>
        </w:rPr>
        <w:t xml:space="preserve">وخلال هذا الصيف، يستقبل عالم مدهش زوّاره وضيوفه تحت شعار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عالم مدهش</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عالمي</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 وتتضمّن هذه التجربة الجديدة ورش عمل ترفيهية وتثقيفية، وملتقيات تركز على السعادة والابتكار لدى الأطفال والكبار على  حدٍ سواء</w:t>
      </w:r>
      <w:r>
        <w:rPr>
          <w:rFonts w:ascii="Dubai" w:cs="Dubai" w:hAnsi="Dubai" w:eastAsia="Dubai"/>
          <w:color w:val="000000"/>
          <w:sz w:val="28"/>
          <w:szCs w:val="28"/>
          <w:u w:color="000000"/>
          <w:rtl w:val="0"/>
          <w:lang w:val="en-US" w:bidi="ar-SA"/>
        </w:rPr>
        <w:t xml:space="preserve">. </w:t>
      </w:r>
    </w:p>
    <w:p>
      <w:pPr>
        <w:pStyle w:val="Normal"/>
        <w:bidi w:val="1"/>
        <w:spacing w:after="0" w:line="240" w:lineRule="auto"/>
        <w:ind w:left="0" w:right="0" w:firstLine="0"/>
        <w:jc w:val="both"/>
        <w:rPr>
          <w:rFonts w:ascii="Dubai" w:cs="Dubai" w:hAnsi="Dubai" w:eastAsia="Dubai"/>
          <w:color w:val="000000"/>
          <w:sz w:val="28"/>
          <w:szCs w:val="28"/>
          <w:u w:color="000000"/>
          <w:rtl w:val="1"/>
          <w:lang w:val="en-US"/>
        </w:rPr>
      </w:pPr>
    </w:p>
    <w:p>
      <w:pPr>
        <w:pStyle w:val="Normal"/>
        <w:bidi w:val="1"/>
        <w:spacing w:after="0" w:line="240" w:lineRule="auto"/>
        <w:ind w:left="0" w:right="0" w:firstLine="0"/>
        <w:jc w:val="both"/>
        <w:rPr>
          <w:rFonts w:ascii="Dubai" w:cs="Dubai" w:hAnsi="Dubai" w:eastAsia="Dubai"/>
          <w:color w:val="000000"/>
          <w:sz w:val="28"/>
          <w:szCs w:val="28"/>
          <w:u w:color="000000"/>
          <w:rtl w:val="1"/>
          <w:lang w:val="ar-SA" w:bidi="ar-SA"/>
        </w:rPr>
      </w:pPr>
      <w:r>
        <w:rPr>
          <w:rFonts w:ascii="Dubai" w:cs="Dubai" w:hAnsi="Dubai" w:eastAsia="Dubai"/>
          <w:color w:val="000000"/>
          <w:sz w:val="28"/>
          <w:szCs w:val="28"/>
          <w:u w:color="000000"/>
          <w:rtl w:val="0"/>
          <w:lang w:val="en-US" w:bidi="ar-SA"/>
        </w:rPr>
        <w:t xml:space="preserve">ويرحّب عالم مدهش، الذي تنظّمه مؤسسة دبي للمهرجانات والتجزئة، إحدى مؤسسات دائرة السياحة والتسويق التجاري بدبي </w:t>
      </w:r>
      <w:r>
        <w:rPr>
          <w:rFonts w:ascii="Dubai" w:cs="Dubai" w:hAnsi="Dubai" w:eastAsia="Dubai"/>
          <w:color w:val="000000"/>
          <w:sz w:val="28"/>
          <w:szCs w:val="28"/>
          <w:u w:color="000000"/>
          <w:rtl w:val="0"/>
          <w:lang w:val="en-US" w:bidi="ar-SA"/>
        </w:rPr>
        <w:t>"</w:t>
      </w:r>
      <w:r>
        <w:rPr>
          <w:rFonts w:ascii="Dubai" w:cs="Dubai" w:hAnsi="Dubai" w:eastAsia="Dubai"/>
          <w:color w:val="000000"/>
          <w:sz w:val="28"/>
          <w:szCs w:val="28"/>
          <w:u w:color="000000"/>
          <w:rtl w:val="0"/>
          <w:lang w:val="en-US" w:bidi="ar-SA"/>
        </w:rPr>
        <w:t>دبي للسياحة</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بزوّاره مقابل تذاكر مخفّضة تبلغ قيمتها </w:t>
      </w:r>
      <w:r>
        <w:rPr>
          <w:rFonts w:ascii="Dubai" w:cs="Dubai" w:hAnsi="Dubai" w:eastAsia="Dubai"/>
          <w:color w:val="000000"/>
          <w:sz w:val="28"/>
          <w:szCs w:val="28"/>
          <w:u w:color="000000"/>
          <w:rtl w:val="0"/>
          <w:lang w:val="en-US" w:bidi="ar-SA"/>
        </w:rPr>
        <w:t xml:space="preserve">20 </w:t>
      </w:r>
      <w:r>
        <w:rPr>
          <w:rFonts w:ascii="Dubai" w:cs="Dubai" w:hAnsi="Dubai" w:eastAsia="Dubai"/>
          <w:color w:val="000000"/>
          <w:sz w:val="28"/>
          <w:szCs w:val="28"/>
          <w:u w:color="000000"/>
          <w:rtl w:val="0"/>
          <w:lang w:val="en-US" w:bidi="ar-SA"/>
        </w:rPr>
        <w:t>درهماً فقط، بينما يحظى الأطفال دون سن الثانية بدخول مجاني</w:t>
      </w:r>
      <w:r>
        <w:rPr>
          <w:rFonts w:ascii="Dubai" w:cs="Dubai" w:hAnsi="Dubai" w:eastAsia="Dubai"/>
          <w:color w:val="000000"/>
          <w:sz w:val="28"/>
          <w:szCs w:val="28"/>
          <w:u w:color="000000"/>
          <w:rtl w:val="0"/>
          <w:lang w:val="en-US" w:bidi="ar-SA"/>
        </w:rPr>
        <w:t xml:space="preserve">. </w:t>
      </w:r>
    </w:p>
    <w:p>
      <w:pPr>
        <w:pStyle w:val="Normal"/>
        <w:bidi w:val="1"/>
        <w:spacing w:after="0" w:line="240" w:lineRule="auto"/>
        <w:ind w:left="0" w:right="0" w:firstLine="0"/>
        <w:jc w:val="both"/>
        <w:rPr>
          <w:rFonts w:ascii="Dubai" w:cs="Dubai" w:hAnsi="Dubai" w:eastAsia="Dubai"/>
          <w:color w:val="000000"/>
          <w:sz w:val="28"/>
          <w:szCs w:val="28"/>
          <w:u w:color="000000"/>
          <w:rtl w:val="1"/>
          <w:lang w:val="en-US"/>
        </w:rPr>
      </w:pPr>
    </w:p>
    <w:p>
      <w:pPr>
        <w:pStyle w:val="Normal"/>
        <w:bidi w:val="1"/>
        <w:spacing w:after="0" w:line="240" w:lineRule="auto"/>
        <w:ind w:left="0" w:right="0" w:firstLine="0"/>
        <w:jc w:val="both"/>
        <w:rPr>
          <w:rFonts w:ascii="Dubai" w:cs="Dubai" w:hAnsi="Dubai" w:eastAsia="Dubai"/>
          <w:color w:val="000000"/>
          <w:sz w:val="28"/>
          <w:szCs w:val="28"/>
          <w:u w:color="000000"/>
          <w:rtl w:val="1"/>
          <w:lang w:val="en-US"/>
        </w:rPr>
      </w:pPr>
      <w:r>
        <w:rPr>
          <w:rFonts w:ascii="Dubai" w:cs="Dubai" w:hAnsi="Dubai" w:eastAsia="Dubai"/>
          <w:color w:val="000000"/>
          <w:sz w:val="28"/>
          <w:szCs w:val="28"/>
          <w:u w:color="000000"/>
          <w:rtl w:val="0"/>
          <w:lang w:val="en-US" w:bidi="ar-SA"/>
        </w:rPr>
        <w:t xml:space="preserve">وتتوفر التذاكر في موقع عالم مدهش، الذي يبدأ استقبال زوّاره من السبت إلى الأربعاء من الساعة </w:t>
      </w:r>
      <w:r>
        <w:rPr>
          <w:rFonts w:ascii="Dubai" w:cs="Dubai" w:hAnsi="Dubai" w:eastAsia="Dubai"/>
          <w:color w:val="000000"/>
          <w:sz w:val="28"/>
          <w:szCs w:val="28"/>
          <w:u w:color="000000"/>
          <w:rtl w:val="0"/>
          <w:lang w:val="en-US" w:bidi="ar-SA"/>
        </w:rPr>
        <w:t xml:space="preserve">10  </w:t>
      </w:r>
      <w:r>
        <w:rPr>
          <w:rFonts w:ascii="Dubai" w:cs="Dubai" w:hAnsi="Dubai" w:eastAsia="Dubai"/>
          <w:color w:val="000000"/>
          <w:sz w:val="28"/>
          <w:szCs w:val="28"/>
          <w:u w:color="000000"/>
          <w:rtl w:val="0"/>
          <w:lang w:val="en-US" w:bidi="ar-SA"/>
        </w:rPr>
        <w:t xml:space="preserve">صباحاً حتى الساعة </w:t>
      </w:r>
      <w:r>
        <w:rPr>
          <w:rFonts w:ascii="Dubai" w:cs="Dubai" w:hAnsi="Dubai" w:eastAsia="Dubai"/>
          <w:color w:val="000000"/>
          <w:sz w:val="28"/>
          <w:szCs w:val="28"/>
          <w:u w:color="000000"/>
          <w:rtl w:val="0"/>
          <w:lang w:val="en-US" w:bidi="ar-SA"/>
        </w:rPr>
        <w:t xml:space="preserve">10 </w:t>
      </w:r>
      <w:r>
        <w:rPr>
          <w:rFonts w:ascii="Dubai" w:cs="Dubai" w:hAnsi="Dubai" w:eastAsia="Dubai"/>
          <w:color w:val="000000"/>
          <w:sz w:val="28"/>
          <w:szCs w:val="28"/>
          <w:u w:color="000000"/>
          <w:rtl w:val="0"/>
          <w:lang w:val="en-US" w:bidi="ar-SA"/>
        </w:rPr>
        <w:t xml:space="preserve">مساءً، ومن الساعة </w:t>
      </w:r>
      <w:r>
        <w:rPr>
          <w:rFonts w:ascii="Dubai" w:cs="Dubai" w:hAnsi="Dubai" w:eastAsia="Dubai"/>
          <w:color w:val="000000"/>
          <w:sz w:val="28"/>
          <w:szCs w:val="28"/>
          <w:u w:color="000000"/>
          <w:rtl w:val="0"/>
          <w:lang w:val="en-US" w:bidi="ar-SA"/>
        </w:rPr>
        <w:t xml:space="preserve">10 </w:t>
      </w:r>
      <w:r>
        <w:rPr>
          <w:rFonts w:ascii="Dubai" w:cs="Dubai" w:hAnsi="Dubai" w:eastAsia="Dubai"/>
          <w:color w:val="000000"/>
          <w:sz w:val="28"/>
          <w:szCs w:val="28"/>
          <w:u w:color="000000"/>
          <w:rtl w:val="0"/>
          <w:lang w:val="en-US" w:bidi="ar-SA"/>
        </w:rPr>
        <w:t xml:space="preserve">صباحاً حتى الساعة </w:t>
      </w:r>
      <w:r>
        <w:rPr>
          <w:rFonts w:ascii="Dubai" w:cs="Dubai" w:hAnsi="Dubai" w:eastAsia="Dubai"/>
          <w:color w:val="000000"/>
          <w:sz w:val="28"/>
          <w:szCs w:val="28"/>
          <w:u w:color="000000"/>
          <w:rtl w:val="0"/>
          <w:lang w:val="en-US" w:bidi="ar-SA"/>
        </w:rPr>
        <w:t xml:space="preserve">12 </w:t>
      </w:r>
      <w:r>
        <w:rPr>
          <w:rFonts w:ascii="Dubai" w:cs="Dubai" w:hAnsi="Dubai" w:eastAsia="Dubai"/>
          <w:color w:val="000000"/>
          <w:sz w:val="28"/>
          <w:szCs w:val="28"/>
          <w:u w:color="000000"/>
          <w:rtl w:val="0"/>
          <w:lang w:val="en-US" w:bidi="ar-SA"/>
        </w:rPr>
        <w:t xml:space="preserve">منتصف الليل أيام الخميس، ومن الساعة </w:t>
      </w:r>
      <w:r>
        <w:rPr>
          <w:rFonts w:ascii="Dubai" w:cs="Dubai" w:hAnsi="Dubai" w:eastAsia="Dubai"/>
          <w:color w:val="000000"/>
          <w:sz w:val="28"/>
          <w:szCs w:val="28"/>
          <w:u w:color="000000"/>
          <w:rtl w:val="0"/>
          <w:lang w:val="en-US" w:bidi="ar-SA"/>
        </w:rPr>
        <w:t xml:space="preserve">12 </w:t>
      </w:r>
      <w:r>
        <w:rPr>
          <w:rFonts w:ascii="Dubai" w:cs="Dubai" w:hAnsi="Dubai" w:eastAsia="Dubai"/>
          <w:color w:val="000000"/>
          <w:sz w:val="28"/>
          <w:szCs w:val="28"/>
          <w:u w:color="000000"/>
          <w:rtl w:val="0"/>
          <w:lang w:val="en-US" w:bidi="ar-SA"/>
        </w:rPr>
        <w:t xml:space="preserve">ظهراً إلى الساعة </w:t>
      </w:r>
      <w:r>
        <w:rPr>
          <w:rFonts w:ascii="Dubai" w:cs="Dubai" w:hAnsi="Dubai" w:eastAsia="Dubai"/>
          <w:color w:val="000000"/>
          <w:sz w:val="28"/>
          <w:szCs w:val="28"/>
          <w:u w:color="000000"/>
          <w:rtl w:val="0"/>
          <w:lang w:val="en-US" w:bidi="ar-SA"/>
        </w:rPr>
        <w:t xml:space="preserve">1 </w:t>
      </w:r>
      <w:r>
        <w:rPr>
          <w:rFonts w:ascii="Dubai" w:cs="Dubai" w:hAnsi="Dubai" w:eastAsia="Dubai"/>
          <w:color w:val="000000"/>
          <w:sz w:val="28"/>
          <w:szCs w:val="28"/>
          <w:u w:color="000000"/>
          <w:rtl w:val="0"/>
          <w:lang w:val="en-US" w:bidi="ar-SA"/>
        </w:rPr>
        <w:t>بعد منتصف الليل أيام الجمعة</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وخلال شهر رمضان المبارك، يستقبل عالم مدهش زوّاره من الساعة </w:t>
      </w:r>
      <w:r>
        <w:rPr>
          <w:rFonts w:ascii="Dubai" w:cs="Dubai" w:hAnsi="Dubai" w:eastAsia="Dubai"/>
          <w:color w:val="000000"/>
          <w:sz w:val="28"/>
          <w:szCs w:val="28"/>
          <w:u w:color="000000"/>
          <w:rtl w:val="0"/>
          <w:lang w:val="en-US" w:bidi="ar-SA"/>
        </w:rPr>
        <w:t xml:space="preserve">7:30 </w:t>
      </w:r>
      <w:r>
        <w:rPr>
          <w:rFonts w:ascii="Dubai" w:cs="Dubai" w:hAnsi="Dubai" w:eastAsia="Dubai"/>
          <w:color w:val="000000"/>
          <w:sz w:val="28"/>
          <w:szCs w:val="28"/>
          <w:u w:color="000000"/>
          <w:rtl w:val="0"/>
          <w:lang w:val="en-US" w:bidi="ar-SA"/>
        </w:rPr>
        <w:t xml:space="preserve">مساءً إلى الساعة </w:t>
      </w:r>
      <w:r>
        <w:rPr>
          <w:rFonts w:ascii="Dubai" w:cs="Dubai" w:hAnsi="Dubai" w:eastAsia="Dubai"/>
          <w:color w:val="000000"/>
          <w:sz w:val="28"/>
          <w:szCs w:val="28"/>
          <w:u w:color="000000"/>
          <w:rtl w:val="0"/>
          <w:lang w:val="en-US" w:bidi="ar-SA"/>
        </w:rPr>
        <w:t xml:space="preserve">1 </w:t>
      </w:r>
      <w:r>
        <w:rPr>
          <w:rFonts w:ascii="Dubai" w:cs="Dubai" w:hAnsi="Dubai" w:eastAsia="Dubai"/>
          <w:color w:val="000000"/>
          <w:sz w:val="28"/>
          <w:szCs w:val="28"/>
          <w:u w:color="000000"/>
          <w:rtl w:val="0"/>
          <w:lang w:val="en-US" w:bidi="ar-SA"/>
        </w:rPr>
        <w:t>بعد منتصف الليل</w:t>
      </w:r>
      <w:r>
        <w:rPr>
          <w:rFonts w:ascii="Dubai" w:cs="Dubai" w:hAnsi="Dubai" w:eastAsia="Dubai"/>
          <w:color w:val="000000"/>
          <w:sz w:val="28"/>
          <w:szCs w:val="28"/>
          <w:u w:color="000000"/>
          <w:rtl w:val="0"/>
          <w:lang w:val="en-US" w:bidi="ar-SA"/>
        </w:rPr>
        <w:t xml:space="preserve">. </w:t>
      </w:r>
      <w:r>
        <w:rPr>
          <w:rFonts w:ascii="Dubai" w:cs="Dubai" w:hAnsi="Dubai" w:eastAsia="Dubai"/>
          <w:color w:val="000000"/>
          <w:sz w:val="28"/>
          <w:szCs w:val="28"/>
          <w:u w:color="000000"/>
          <w:rtl w:val="0"/>
          <w:lang w:val="en-US" w:bidi="ar-SA"/>
        </w:rPr>
        <w:t xml:space="preserve">وخلال أيام عيد الفطر السعيد، تُفتح الأبواب من الساعة </w:t>
      </w:r>
      <w:r>
        <w:rPr>
          <w:rFonts w:ascii="Dubai" w:cs="Dubai" w:hAnsi="Dubai" w:eastAsia="Dubai"/>
          <w:color w:val="000000"/>
          <w:sz w:val="28"/>
          <w:szCs w:val="28"/>
          <w:u w:color="000000"/>
          <w:rtl w:val="0"/>
          <w:lang w:val="en-US" w:bidi="ar-SA"/>
        </w:rPr>
        <w:t xml:space="preserve">10 </w:t>
      </w:r>
      <w:r>
        <w:rPr>
          <w:rFonts w:ascii="Dubai" w:cs="Dubai" w:hAnsi="Dubai" w:eastAsia="Dubai"/>
          <w:color w:val="000000"/>
          <w:sz w:val="28"/>
          <w:szCs w:val="28"/>
          <w:u w:color="000000"/>
          <w:rtl w:val="0"/>
          <w:lang w:val="en-US" w:bidi="ar-SA"/>
        </w:rPr>
        <w:t xml:space="preserve">صباحاً حتى الساعة </w:t>
      </w:r>
      <w:r>
        <w:rPr>
          <w:rFonts w:ascii="Dubai" w:cs="Dubai" w:hAnsi="Dubai" w:eastAsia="Dubai"/>
          <w:color w:val="000000"/>
          <w:sz w:val="28"/>
          <w:szCs w:val="28"/>
          <w:u w:color="000000"/>
          <w:rtl w:val="0"/>
          <w:lang w:val="en-US" w:bidi="ar-SA"/>
        </w:rPr>
        <w:t xml:space="preserve">12 </w:t>
      </w:r>
      <w:r>
        <w:rPr>
          <w:rFonts w:ascii="Dubai" w:cs="Dubai" w:hAnsi="Dubai" w:eastAsia="Dubai"/>
          <w:color w:val="000000"/>
          <w:sz w:val="28"/>
          <w:szCs w:val="28"/>
          <w:u w:color="000000"/>
          <w:rtl w:val="0"/>
          <w:lang w:val="en-US" w:bidi="ar-SA"/>
        </w:rPr>
        <w:t>منتصف الليل</w:t>
      </w:r>
      <w:r>
        <w:rPr>
          <w:rFonts w:ascii="Dubai" w:cs="Dubai" w:hAnsi="Dubai" w:eastAsia="Dubai"/>
          <w:color w:val="000000"/>
          <w:sz w:val="28"/>
          <w:szCs w:val="28"/>
          <w:u w:color="000000"/>
          <w:rtl w:val="0"/>
          <w:lang w:val="en-US" w:bidi="ar-SA"/>
        </w:rPr>
        <w:t xml:space="preserve">. </w:t>
      </w:r>
    </w:p>
    <w:p>
      <w:pPr>
        <w:pStyle w:val="No Spacing"/>
        <w:bidi w:val="1"/>
        <w:ind w:left="0" w:right="0" w:firstLine="0"/>
        <w:jc w:val="both"/>
        <w:rPr>
          <w:rFonts w:ascii="Simplified Arabic" w:cs="Simplified Arabic" w:hAnsi="Simplified Arabic" w:eastAsia="Simplified Arabic"/>
          <w:color w:val="000000"/>
          <w:sz w:val="28"/>
          <w:szCs w:val="28"/>
          <w:u w:color="000000"/>
          <w:rtl w:val="1"/>
          <w:lang w:val="ar-SA" w:bidi="ar-SA"/>
        </w:rPr>
      </w:pPr>
    </w:p>
    <w:p>
      <w:pPr>
        <w:pStyle w:val="Normal"/>
        <w:bidi w:val="1"/>
        <w:spacing w:after="0" w:line="240" w:lineRule="auto"/>
        <w:ind w:left="0" w:right="0" w:firstLine="0"/>
        <w:jc w:val="both"/>
        <w:rPr>
          <w:rFonts w:ascii="Arial" w:cs="Arial" w:hAnsi="Arial" w:eastAsia="Arial"/>
          <w:sz w:val="22"/>
          <w:szCs w:val="22"/>
          <w:rtl w:val="1"/>
          <w:lang w:val="ar-SA" w:bidi="ar-SA"/>
        </w:rPr>
      </w:pPr>
    </w:p>
    <w:p>
      <w:pPr>
        <w:pStyle w:val="Normal"/>
        <w:bidi w:val="1"/>
        <w:spacing w:after="0" w:line="240" w:lineRule="auto"/>
        <w:ind w:left="0" w:right="0" w:firstLine="0"/>
        <w:jc w:val="center"/>
        <w:rPr>
          <w:rFonts w:ascii="Arial" w:cs="Arial" w:hAnsi="Arial" w:eastAsia="Arial"/>
          <w:b w:val="1"/>
          <w:bCs w:val="1"/>
          <w:sz w:val="18"/>
          <w:szCs w:val="18"/>
          <w:rtl w:val="1"/>
          <w:lang w:val="en-US"/>
        </w:rPr>
      </w:pPr>
    </w:p>
    <w:p>
      <w:pPr>
        <w:pStyle w:val="Normal"/>
        <w:bidi w:val="1"/>
        <w:spacing w:after="0" w:line="240" w:lineRule="auto"/>
        <w:ind w:left="0" w:right="0" w:firstLine="0"/>
        <w:jc w:val="center"/>
        <w:rPr>
          <w:rFonts w:ascii="Arial" w:cs="Arial" w:hAnsi="Arial" w:eastAsia="Arial"/>
          <w:sz w:val="28"/>
          <w:szCs w:val="28"/>
          <w:rtl w:val="1"/>
        </w:rPr>
      </w:pPr>
      <w:r>
        <w:rPr>
          <w:rFonts w:ascii="Arial"/>
          <w:b w:val="1"/>
          <w:bCs w:val="1"/>
          <w:sz w:val="28"/>
          <w:szCs w:val="28"/>
          <w:rtl w:val="0"/>
          <w:lang w:val="en-US" w:bidi="ar-SA"/>
        </w:rPr>
        <w:t>(</w:t>
      </w:r>
      <w:r>
        <w:rPr>
          <w:rFonts w:ascii="Calibri" w:cs="Arial" w:hAnsi="Calibri" w:eastAsia="Calibri" w:hint="cs"/>
          <w:b w:val="1"/>
          <w:bCs w:val="1"/>
          <w:sz w:val="28"/>
          <w:szCs w:val="28"/>
          <w:rtl w:val="0"/>
          <w:cs w:val="1"/>
          <w:lang w:val="en-US" w:bidi="ar-SA"/>
        </w:rPr>
        <w:t>انتهى</w:t>
      </w:r>
      <w:r>
        <w:rPr>
          <w:rFonts w:ascii="Arial"/>
          <w:b w:val="1"/>
          <w:bCs w:val="1"/>
          <w:sz w:val="28"/>
          <w:szCs w:val="28"/>
          <w:rtl w:val="0"/>
          <w:lang w:val="en-US" w:bidi="ar-SA"/>
        </w:rPr>
        <w:t>)</w:t>
      </w:r>
    </w:p>
    <w:p>
      <w:pPr>
        <w:pStyle w:val="Standard"/>
        <w:bidi w:val="1"/>
        <w:spacing w:line="240" w:lineRule="auto"/>
        <w:ind w:left="0" w:right="0" w:firstLine="0"/>
        <w:jc w:val="both"/>
        <w:rPr>
          <w:rFonts w:ascii="Dubai" w:cs="Dubai" w:hAnsi="Dubai" w:eastAsia="Dubai"/>
          <w:sz w:val="22"/>
          <w:szCs w:val="22"/>
          <w:rtl w:val="1"/>
          <w:lang w:val="ar-SA" w:bidi="ar-SA"/>
        </w:rPr>
      </w:pPr>
    </w:p>
    <w:p>
      <w:pPr>
        <w:pStyle w:val="Normal"/>
        <w:bidi w:val="1"/>
        <w:spacing w:after="0" w:line="240" w:lineRule="auto"/>
        <w:ind w:left="0" w:right="0" w:firstLine="0"/>
        <w:jc w:val="both"/>
        <w:rPr>
          <w:rFonts w:ascii="Dubai" w:cs="Dubai" w:hAnsi="Dubai" w:eastAsia="Dubai"/>
          <w:b w:val="1"/>
          <w:bCs w:val="1"/>
          <w:rtl w:val="1"/>
        </w:rPr>
      </w:pPr>
      <w:r>
        <w:rPr>
          <w:rFonts w:ascii="Dubai" w:cs="Dubai" w:hAnsi="Dubai" w:eastAsia="Dubai"/>
          <w:b w:val="1"/>
          <w:bCs w:val="1"/>
          <w:sz w:val="22"/>
          <w:szCs w:val="22"/>
          <w:rtl w:val="0"/>
          <w:lang w:val="en-US" w:bidi="ar-SA"/>
        </w:rPr>
        <w:t xml:space="preserve">لمحة عن دائرة السياحة والتسويق التجاري بدبي </w:t>
      </w:r>
      <w:r>
        <w:rPr>
          <w:rFonts w:ascii="Dubai" w:cs="Dubai" w:hAnsi="Dubai" w:eastAsia="Dubai"/>
          <w:b w:val="1"/>
          <w:bCs w:val="1"/>
          <w:sz w:val="22"/>
          <w:szCs w:val="22"/>
          <w:rtl w:val="0"/>
          <w:lang w:val="en-US" w:bidi="ar-SA"/>
        </w:rPr>
        <w:t>(</w:t>
      </w:r>
      <w:r>
        <w:rPr>
          <w:rFonts w:ascii="Dubai" w:cs="Dubai" w:hAnsi="Dubai" w:eastAsia="Dubai"/>
          <w:b w:val="1"/>
          <w:bCs w:val="1"/>
          <w:sz w:val="22"/>
          <w:szCs w:val="22"/>
          <w:rtl w:val="0"/>
          <w:lang w:val="en-US" w:bidi="ar-SA"/>
        </w:rPr>
        <w:t>دبي للسياحة</w:t>
      </w:r>
      <w:r>
        <w:rPr>
          <w:rFonts w:ascii="Dubai" w:cs="Dubai" w:hAnsi="Dubai" w:eastAsia="Dubai"/>
          <w:b w:val="1"/>
          <w:bCs w:val="1"/>
          <w:sz w:val="22"/>
          <w:szCs w:val="22"/>
          <w:rtl w:val="0"/>
          <w:lang w:val="en-US" w:bidi="ar-SA"/>
        </w:rPr>
        <w:t>)</w:t>
      </w:r>
      <w:r>
        <w:rPr>
          <w:rFonts w:ascii="Dubai" w:cs="Dubai" w:hAnsi="Dubai" w:eastAsia="Dubai"/>
          <w:b w:val="1"/>
          <w:bCs w:val="1"/>
          <w:rtl w:val="0"/>
          <w:lang w:val="en-US"/>
        </w:rPr>
        <w:t>:</w:t>
      </w:r>
    </w:p>
    <w:p>
      <w:pPr>
        <w:pStyle w:val="Normal"/>
        <w:bidi w:val="1"/>
        <w:spacing w:after="0" w:line="240" w:lineRule="auto"/>
        <w:ind w:left="0" w:right="0" w:firstLine="0"/>
        <w:jc w:val="both"/>
        <w:rPr>
          <w:rFonts w:ascii="Dubai" w:cs="Dubai" w:hAnsi="Dubai" w:eastAsia="Dubai"/>
          <w:rtl w:val="1"/>
        </w:rPr>
      </w:pPr>
      <w:r>
        <w:rPr>
          <w:rFonts w:ascii="Dubai" w:cs="Dubai" w:hAnsi="Dubai" w:eastAsia="Dubai"/>
          <w:sz w:val="22"/>
          <w:szCs w:val="22"/>
          <w:rtl w:val="0"/>
          <w:lang w:val="en-US"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2"/>
          <w:szCs w:val="22"/>
          <w:rtl w:val="0"/>
          <w:lang w:val="en-US" w:bidi="ar-SA"/>
        </w:rPr>
        <w:t xml:space="preserve">. </w:t>
      </w:r>
    </w:p>
    <w:p>
      <w:pPr>
        <w:pStyle w:val="Normal"/>
        <w:bidi w:val="1"/>
        <w:spacing w:after="0" w:line="240" w:lineRule="auto"/>
        <w:ind w:left="0" w:right="0" w:firstLine="0"/>
        <w:jc w:val="both"/>
        <w:rPr>
          <w:rFonts w:ascii="Dubai" w:cs="Dubai" w:hAnsi="Dubai" w:eastAsia="Dubai"/>
          <w:rtl w:val="1"/>
        </w:rPr>
      </w:pPr>
      <w:r>
        <w:rPr>
          <w:rFonts w:ascii="Dubai" w:cs="Dubai" w:hAnsi="Dubai" w:eastAsia="Dubai"/>
          <w:sz w:val="22"/>
          <w:szCs w:val="22"/>
          <w:rtl w:val="0"/>
          <w:lang w:val="en-US"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2"/>
          <w:szCs w:val="22"/>
          <w:rtl w:val="0"/>
          <w:lang w:val="en-US" w:bidi="ar-SA"/>
        </w:rPr>
        <w:t xml:space="preserve">. </w:t>
      </w:r>
      <w:r>
        <w:rPr>
          <w:rFonts w:ascii="Dubai" w:cs="Dubai" w:hAnsi="Dubai" w:eastAsia="Dubai"/>
          <w:sz w:val="22"/>
          <w:szCs w:val="22"/>
          <w:rtl w:val="0"/>
          <w:lang w:val="en-US" w:bidi="ar-SA"/>
        </w:rPr>
        <w:t xml:space="preserve">ويأتي على رأس العلامات التجارية والإدارات داخل </w:t>
      </w:r>
      <w:r>
        <w:rPr>
          <w:rFonts w:ascii="Dubai" w:cs="Dubai" w:hAnsi="Dubai" w:eastAsia="Dubai"/>
          <w:sz w:val="22"/>
          <w:szCs w:val="22"/>
          <w:rtl w:val="0"/>
          <w:lang w:val="en-US" w:bidi="ar-SA"/>
        </w:rPr>
        <w:t>"</w:t>
      </w:r>
      <w:r>
        <w:rPr>
          <w:rFonts w:ascii="Dubai" w:cs="Dubai" w:hAnsi="Dubai" w:eastAsia="Dubai"/>
          <w:sz w:val="22"/>
          <w:szCs w:val="22"/>
          <w:rtl w:val="0"/>
          <w:lang w:val="en-US" w:bidi="ar-SA"/>
        </w:rPr>
        <w:t>دبي للسياحة</w:t>
      </w:r>
      <w:r>
        <w:rPr>
          <w:rFonts w:ascii="Dubai" w:cs="Dubai" w:hAnsi="Dubai" w:eastAsia="Dubai"/>
          <w:sz w:val="22"/>
          <w:szCs w:val="22"/>
          <w:rtl w:val="0"/>
          <w:lang w:val="en-US" w:bidi="ar-SA"/>
        </w:rPr>
        <w:t xml:space="preserve">" </w:t>
      </w:r>
      <w:r>
        <w:rPr>
          <w:rFonts w:ascii="Dubai" w:cs="Dubai" w:hAnsi="Dubai" w:eastAsia="Dubai"/>
          <w:sz w:val="22"/>
          <w:szCs w:val="22"/>
          <w:rtl w:val="0"/>
          <w:lang w:val="en-US" w:bidi="ar-SA"/>
        </w:rPr>
        <w:t>فعاليات دبي للأعمال، وجدول فعاليات دبي، ومؤسسة دبي للمهرجانات والتجزئة</w:t>
      </w:r>
      <w:r>
        <w:rPr>
          <w:rFonts w:ascii="Dubai" w:cs="Dubai" w:hAnsi="Dubai" w:eastAsia="Dubai"/>
          <w:sz w:val="22"/>
          <w:szCs w:val="22"/>
          <w:rtl w:val="0"/>
          <w:lang w:val="en-US" w:bidi="ar-SA"/>
        </w:rPr>
        <w:t>.</w:t>
      </w:r>
    </w:p>
    <w:p>
      <w:pPr>
        <w:pStyle w:val="Normal"/>
        <w:bidi w:val="1"/>
        <w:spacing w:after="0" w:line="240" w:lineRule="auto"/>
        <w:ind w:left="0" w:right="0" w:firstLine="0"/>
        <w:jc w:val="both"/>
        <w:rPr>
          <w:rFonts w:ascii="Dubai" w:cs="Dubai" w:hAnsi="Dubai" w:eastAsia="Dubai"/>
          <w:sz w:val="22"/>
          <w:szCs w:val="22"/>
          <w:rtl w:val="1"/>
          <w:lang w:val="ar-SA" w:bidi="ar-SA"/>
        </w:rPr>
      </w:pPr>
    </w:p>
    <w:p>
      <w:pPr>
        <w:pStyle w:val="No Spacing"/>
        <w:bidi w:val="1"/>
        <w:ind w:left="0" w:right="0" w:firstLine="0"/>
        <w:jc w:val="both"/>
        <w:rPr>
          <w:rFonts w:ascii="Dubai" w:cs="Dubai" w:hAnsi="Dubai" w:eastAsia="Dubai"/>
          <w:b w:val="1"/>
          <w:bCs w:val="1"/>
          <w:sz w:val="22"/>
          <w:szCs w:val="22"/>
          <w:rtl w:val="1"/>
          <w:lang w:val="ar-SA" w:bidi="ar-SA"/>
        </w:rPr>
      </w:pPr>
      <w:r>
        <w:rPr>
          <w:rFonts w:ascii="Dubai" w:cs="Dubai" w:hAnsi="Dubai" w:eastAsia="Dubai"/>
          <w:b w:val="1"/>
          <w:bCs w:val="1"/>
          <w:sz w:val="22"/>
          <w:szCs w:val="22"/>
          <w:rtl w:val="0"/>
          <w:lang w:val="en-US" w:bidi="ar-SA"/>
        </w:rPr>
        <w:t>للمزيد من المعلومات يرجى الاتصال على</w:t>
      </w:r>
      <w:r>
        <w:rPr>
          <w:rFonts w:ascii="Dubai" w:cs="Dubai" w:hAnsi="Dubai" w:eastAsia="Dubai"/>
          <w:b w:val="1"/>
          <w:bCs w:val="1"/>
          <w:sz w:val="22"/>
          <w:szCs w:val="22"/>
          <w:rtl w:val="0"/>
          <w:lang w:val="en-US" w:bidi="ar-SA"/>
        </w:rPr>
        <w:t xml:space="preserve">: </w:t>
      </w:r>
    </w:p>
    <w:p>
      <w:pPr>
        <w:pStyle w:val="No Spacing"/>
        <w:bidi w:val="1"/>
        <w:ind w:left="0" w:right="0" w:firstLine="0"/>
        <w:jc w:val="both"/>
        <w:rPr>
          <w:rFonts w:ascii="Dubai" w:cs="Dubai" w:hAnsi="Dubai" w:eastAsia="Dubai"/>
          <w:rtl w:val="1"/>
        </w:rPr>
      </w:pPr>
      <w:hyperlink r:id="rId7" w:history="1">
        <w:r>
          <w:rPr>
            <w:rStyle w:val="Hyperlink.0"/>
            <w:rFonts w:ascii="Dubai" w:cs="Dubai" w:hAnsi="Dubai" w:eastAsia="Dubai"/>
            <w:rtl w:val="0"/>
            <w:lang w:val="en-US"/>
          </w:rPr>
          <w:t>mediarelations@dubaitourism.ae</w:t>
        </w:r>
      </w:hyperlink>
    </w:p>
    <w:p>
      <w:pPr>
        <w:pStyle w:val="No Spacing"/>
        <w:bidi w:val="1"/>
        <w:ind w:left="0" w:right="0" w:firstLine="0"/>
        <w:jc w:val="both"/>
        <w:rPr>
          <w:rFonts w:ascii="Dubai" w:cs="Dubai" w:hAnsi="Dubai" w:eastAsia="Dubai"/>
          <w:sz w:val="22"/>
          <w:szCs w:val="22"/>
          <w:rtl w:val="1"/>
          <w:lang w:val="ar-SA" w:bidi="ar-SA"/>
        </w:rPr>
      </w:pPr>
      <w:r>
        <w:rPr>
          <w:rFonts w:ascii="Dubai" w:cs="Dubai" w:hAnsi="Dubai" w:eastAsia="Dubai"/>
          <w:color w:val="000000"/>
          <w:sz w:val="22"/>
          <w:szCs w:val="22"/>
          <w:u w:val="none" w:color="000000"/>
          <w:rtl w:val="0"/>
          <w:lang w:val="en-US" w:bidi="ar-SA"/>
        </w:rPr>
        <w:t>0097142017682</w:t>
      </w:r>
    </w:p>
    <w:p>
      <w:pPr>
        <w:pStyle w:val="Normal"/>
        <w:bidi w:val="1"/>
        <w:spacing w:after="0" w:line="240" w:lineRule="auto"/>
        <w:ind w:left="0" w:right="0" w:firstLine="0"/>
        <w:jc w:val="both"/>
        <w:rPr>
          <w:rtl w:val="1"/>
        </w:rPr>
      </w:pPr>
      <w:r>
        <w:rPr>
          <w:rFonts w:ascii="Times New Roman" w:cs="Times New Roman" w:hAnsi="Times New Roman" w:eastAsia="Times New Roman"/>
          <w:sz w:val="24"/>
          <w:szCs w:val="24"/>
          <w:rtl w:val="1"/>
          <w:lang w:val="ar-SA" w:bidi="ar-SA"/>
        </w:rPr>
      </w:r>
    </w:p>
    <w:sectPr>
      <w:headerReference w:type="default" r:id="rId8"/>
      <w:headerReference w:type="first" r:id="rId9"/>
      <w:footerReference w:type="default" r:id="rId10"/>
      <w:footerReference w:type="first" r:id="rId11"/>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 w:name="Simplified Arabic">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lang w:val="en-US"/>
      </w:rPr>
      <w:drawing>
        <wp:inline distT="0" distB="0" distL="0" distR="0">
          <wp:extent cx="5744147" cy="333899"/>
          <wp:effectExtent l="0" t="0" r="0" b="0"/>
          <wp:docPr id="1073741827" name="officeArt object" descr="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CTA.png" descr="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lang w:val="en-US"/>
      </w:rPr>
      <w:drawing>
        <wp:inline distT="0" distB="0" distL="0" distR="0">
          <wp:extent cx="5744147" cy="333899"/>
          <wp:effectExtent l="0" t="0" r="0" b="0"/>
          <wp:docPr id="1073741830" name="officeArt object" descr="Description: Description: 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CTA.png" descr="Description: Description: Description: C:\Users\abaqer\Desktop\CTA.png"/>
                  <pic:cNvPicPr/>
                </pic:nvPicPr>
                <pic:blipFill>
                  <a:blip r:embed="rId1">
                    <a:extLst/>
                  </a:blip>
                  <a:stretch>
                    <a:fillRect/>
                  </a:stretch>
                </pic:blipFill>
                <pic:spPr>
                  <a:xfrm>
                    <a:off x="0" y="0"/>
                    <a:ext cx="5744147" cy="333899"/>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DTCM (PRINT).jpg" descr="Description: Description: 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GOV LOGO.png" descr="Description: Description: 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lang w:val="en-US"/>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Normal"/>
    </w:pPr>
    <w:r>
      <w:drawing>
        <wp:anchor distT="152400" distB="152400" distL="152400" distR="152400" simplePos="0" relativeHeight="251658240" behindDoc="1" locked="0" layoutInCell="1" allowOverlap="1">
          <wp:simplePos x="0" y="0"/>
          <wp:positionH relativeFrom="page">
            <wp:posOffset>4868544</wp:posOffset>
          </wp:positionH>
          <wp:positionV relativeFrom="page">
            <wp:posOffset>260984</wp:posOffset>
          </wp:positionV>
          <wp:extent cx="2236471" cy="1448436"/>
          <wp:effectExtent l="0" t="0" r="0" b="0"/>
          <wp:wrapNone/>
          <wp:docPr id="1073741828" name="officeArt object" descr="Description: Description: 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DTCM (PRINT).jpg" descr="Description: Description: Description: brand experience:Active Projects:Branding:0001_Dubai Masterbrand development:Dubai Tourism:DTCM (PRINT).pdf"/>
                  <pic:cNvPicPr/>
                </pic:nvPicPr>
                <pic:blipFill>
                  <a:blip r:embed="rId1">
                    <a:extLst/>
                  </a:blip>
                  <a:stretch>
                    <a:fillRect/>
                  </a:stretch>
                </pic:blipFill>
                <pic:spPr>
                  <a:xfrm>
                    <a:off x="0" y="0"/>
                    <a:ext cx="2236471" cy="1448436"/>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450850</wp:posOffset>
          </wp:positionH>
          <wp:positionV relativeFrom="page">
            <wp:posOffset>0</wp:posOffset>
          </wp:positionV>
          <wp:extent cx="1792605" cy="1709421"/>
          <wp:effectExtent l="0" t="0" r="0" b="0"/>
          <wp:wrapNone/>
          <wp:docPr id="1073741829" name="officeArt object" descr="Description: Description: 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GOV LOGO.tif" descr="Description: Description: Description: Macintosh HD:Users:raefa:Desktop:DTCM materials:DTCM Presentation Template Folder:Links:GOV LOGO.pdf"/>
                  <pic:cNvPicPr/>
                </pic:nvPicPr>
                <pic:blipFill>
                  <a:blip r:embed="rId2">
                    <a:extLst/>
                  </a:blip>
                  <a:stretch>
                    <a:fillRect/>
                  </a:stretch>
                </pic:blipFill>
                <pic:spPr>
                  <a:xfrm>
                    <a:off x="0" y="0"/>
                    <a:ext cx="1792605" cy="1709421"/>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Standard">
    <w:name w:val="Standard"/>
    <w:next w:val="Standard"/>
    <w:pPr>
      <w:keepNext w:val="0"/>
      <w:keepLines w:val="0"/>
      <w:pageBreakBefore w:val="0"/>
      <w:widowControl w:val="1"/>
      <w:shd w:val="clear" w:color="auto" w:fill="auto"/>
      <w:suppressAutoHyphens w:val="1"/>
      <w:bidi w:val="0"/>
      <w:spacing w:before="0" w:after="20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3"/>
      <w:position w:val="0"/>
      <w:sz w:val="22"/>
      <w:szCs w:val="22"/>
      <w:u w:val="none" w:color="000000"/>
      <w:vertAlign w:val="baseline"/>
      <w:lang w:val="en-US"/>
    </w:rPr>
  </w:style>
  <w:style w:type="character" w:styleId="Link">
    <w:name w:val="Link"/>
    <w:rPr>
      <w:color w:val="0000ff"/>
      <w:u w:val="single" w:color="0000ff"/>
    </w:rPr>
  </w:style>
  <w:style w:type="character" w:styleId="Hyperlink.0">
    <w:name w:val="Hyperlink.0"/>
    <w:basedOn w:val="Link"/>
    <w:next w:val="Hyperlink.0"/>
    <w:rPr>
      <w:rFonts w:ascii="Dubai" w:cs="Dubai" w:hAnsi="Dubai" w:eastAsia="Dubai"/>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mailto:mediarelations@dubaitourism.ae"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